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B94897" w:rsidR="004978A0" w:rsidP="004978A0" w:rsidRDefault="004978A0" w14:paraId="7216324F" w14:textId="77777777">
      <w:pPr>
        <w:jc w:val="center"/>
        <w:rPr>
          <w:b/>
          <w:bCs/>
          <w:sz w:val="36"/>
          <w:szCs w:val="36"/>
          <w:lang w:val="es-ES"/>
        </w:rPr>
      </w:pPr>
      <w:r w:rsidRPr="00B94897">
        <w:rPr>
          <w:b/>
          <w:bCs/>
          <w:noProof/>
          <w:sz w:val="36"/>
          <w:szCs w:val="36"/>
          <w:lang w:val="es-ES"/>
        </w:rPr>
        <w:drawing>
          <wp:inline distT="0" distB="0" distL="0" distR="0" wp14:anchorId="436E7EA4" wp14:editId="1BA67DBA">
            <wp:extent cx="4885690" cy="1028700"/>
            <wp:effectExtent l="0" t="0" r="0" b="0"/>
            <wp:docPr id="2137533470" name="Picture 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33470" name="Picture 1" descr="Logotipo&#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5690" cy="1028700"/>
                    </a:xfrm>
                    <a:prstGeom prst="rect">
                      <a:avLst/>
                    </a:prstGeom>
                    <a:noFill/>
                  </pic:spPr>
                </pic:pic>
              </a:graphicData>
            </a:graphic>
          </wp:inline>
        </w:drawing>
      </w:r>
    </w:p>
    <w:p w:rsidRPr="00B94897" w:rsidR="004978A0" w:rsidP="004978A0" w:rsidRDefault="009D17E4" w14:paraId="5894FF07" w14:textId="62D0F3AB">
      <w:pPr>
        <w:jc w:val="center"/>
        <w:rPr>
          <w:b/>
          <w:bCs/>
          <w:lang w:val="es-ES"/>
        </w:rPr>
      </w:pPr>
      <w:r w:rsidRPr="00B94897">
        <w:rPr>
          <w:b/>
          <w:bCs/>
          <w:lang w:val="es-ES"/>
        </w:rPr>
        <w:t xml:space="preserve">Preparación del </w:t>
      </w:r>
      <w:r w:rsidRPr="00B94897" w:rsidR="0057048B">
        <w:rPr>
          <w:b/>
          <w:bCs/>
          <w:lang w:val="es-ES"/>
        </w:rPr>
        <w:t>sector</w:t>
      </w:r>
      <w:r w:rsidRPr="00B94897">
        <w:rPr>
          <w:b/>
          <w:bCs/>
          <w:lang w:val="es-ES"/>
        </w:rPr>
        <w:t xml:space="preserve"> de investigación e innovación para la Misión océanos, mares y aguas</w:t>
      </w:r>
    </w:p>
    <w:p w:rsidRPr="00B94897" w:rsidR="004978A0" w:rsidP="004978A0" w:rsidRDefault="004978A0" w14:paraId="670892F9" w14:textId="77777777">
      <w:pPr>
        <w:jc w:val="center"/>
        <w:rPr>
          <w:b/>
          <w:bCs/>
          <w:lang w:val="es-ES"/>
        </w:rPr>
      </w:pPr>
    </w:p>
    <w:tbl>
      <w:tblPr>
        <w:tblStyle w:val="Tablaconcuadrcula"/>
        <w:tblW w:w="0" w:type="auto"/>
        <w:tblBorders>
          <w:top w:val="single" w:color="00A8C1" w:sz="8" w:space="0"/>
          <w:left w:val="single" w:color="00A8C1" w:sz="8" w:space="0"/>
          <w:bottom w:val="single" w:color="00A8C1" w:sz="8" w:space="0"/>
          <w:right w:val="single" w:color="00A8C1" w:sz="8" w:space="0"/>
          <w:insideH w:val="single" w:color="00A8C1" w:sz="8" w:space="0"/>
          <w:insideV w:val="single" w:color="00A8C1" w:sz="8" w:space="0"/>
        </w:tblBorders>
        <w:tblLook w:val="04A0" w:firstRow="1" w:lastRow="0" w:firstColumn="1" w:lastColumn="0" w:noHBand="0" w:noVBand="1"/>
      </w:tblPr>
      <w:tblGrid>
        <w:gridCol w:w="9046"/>
      </w:tblGrid>
      <w:tr w:rsidRPr="00B94897" w:rsidR="004978A0" w:rsidTr="00E80223" w14:paraId="2D950675" w14:textId="77777777">
        <w:tc>
          <w:tcPr>
            <w:tcW w:w="9350" w:type="dxa"/>
          </w:tcPr>
          <w:p w:rsidRPr="00B94897" w:rsidR="004978A0" w:rsidP="00E80223" w:rsidRDefault="004978A0" w14:paraId="4EFB35B8" w14:textId="77777777">
            <w:pPr>
              <w:rPr>
                <w:b/>
                <w:bCs/>
                <w:lang w:val="es-ES"/>
              </w:rPr>
            </w:pPr>
          </w:p>
          <w:p w:rsidRPr="00B94897" w:rsidR="004978A0" w:rsidP="004978A0" w:rsidRDefault="009D17E4" w14:paraId="0B3E94F1" w14:textId="7B596700">
            <w:pPr>
              <w:jc w:val="center"/>
              <w:rPr>
                <w:rFonts w:cs="Arial"/>
                <w:b/>
                <w:bCs/>
                <w:color w:val="003B86"/>
                <w:sz w:val="40"/>
                <w:szCs w:val="40"/>
                <w:lang w:val="es-ES"/>
              </w:rPr>
            </w:pPr>
            <w:bookmarkStart w:name="_Hlk195545179" w:id="0"/>
            <w:r w:rsidRPr="00B94897">
              <w:rPr>
                <w:rFonts w:cs="Arial"/>
                <w:b/>
                <w:bCs/>
                <w:color w:val="003B86"/>
                <w:sz w:val="40"/>
                <w:szCs w:val="40"/>
                <w:lang w:val="es-ES"/>
              </w:rPr>
              <w:t xml:space="preserve">Juego de rol </w:t>
            </w:r>
            <w:r w:rsidRPr="00B94897" w:rsidR="004978A0">
              <w:rPr>
                <w:rFonts w:cs="Arial"/>
                <w:b/>
                <w:bCs/>
                <w:color w:val="003B86"/>
                <w:sz w:val="40"/>
                <w:szCs w:val="40"/>
                <w:lang w:val="es-ES"/>
              </w:rPr>
              <w:t>Prep4Blue</w:t>
            </w:r>
          </w:p>
          <w:bookmarkEnd w:id="0"/>
          <w:p w:rsidRPr="00B94897" w:rsidR="004978A0" w:rsidP="00E80223" w:rsidRDefault="004978A0" w14:paraId="7AE490D4" w14:textId="77777777">
            <w:pPr>
              <w:rPr>
                <w:b/>
                <w:bCs/>
                <w:lang w:val="es-ES"/>
              </w:rPr>
            </w:pPr>
          </w:p>
        </w:tc>
      </w:tr>
    </w:tbl>
    <w:p w:rsidRPr="00B94897" w:rsidR="004978A0" w:rsidP="004978A0" w:rsidRDefault="004978A0" w14:paraId="492590A4" w14:textId="77777777">
      <w:pPr>
        <w:pStyle w:val="Sinespaciado"/>
        <w:rPr>
          <w:lang w:val="es-ES"/>
        </w:rPr>
      </w:pPr>
    </w:p>
    <w:p w:rsidRPr="00B94897" w:rsidR="004978A0" w:rsidP="004978A0" w:rsidRDefault="009D17E4" w14:paraId="412AD120" w14:textId="6A144263">
      <w:pPr>
        <w:pStyle w:val="Sinespaciado"/>
        <w:spacing w:before="60" w:after="60"/>
        <w:rPr>
          <w:rFonts w:ascii="Arial" w:hAnsi="Arial" w:cs="Arial"/>
          <w:sz w:val="24"/>
          <w:szCs w:val="24"/>
          <w:lang w:val="es-ES"/>
        </w:rPr>
      </w:pPr>
      <w:r w:rsidRPr="2D554361" w:rsidR="009D17E4">
        <w:rPr>
          <w:rFonts w:ascii="Arial" w:hAnsi="Arial" w:cs="Arial"/>
          <w:b w:val="1"/>
          <w:bCs w:val="1"/>
          <w:sz w:val="24"/>
          <w:szCs w:val="24"/>
          <w:lang w:val="es-ES"/>
        </w:rPr>
        <w:t>Fecha de entrega prevista</w:t>
      </w:r>
      <w:r w:rsidRPr="2D554361" w:rsidR="004978A0">
        <w:rPr>
          <w:rFonts w:ascii="Arial" w:hAnsi="Arial" w:cs="Arial"/>
          <w:b w:val="1"/>
          <w:bCs w:val="1"/>
          <w:sz w:val="24"/>
          <w:szCs w:val="24"/>
          <w:lang w:val="es-ES"/>
        </w:rPr>
        <w:t>:</w:t>
      </w:r>
      <w:r w:rsidRPr="2D554361" w:rsidR="004978A0">
        <w:rPr>
          <w:rFonts w:ascii="Arial" w:hAnsi="Arial" w:cs="Arial"/>
          <w:sz w:val="24"/>
          <w:szCs w:val="24"/>
          <w:lang w:val="es-ES"/>
        </w:rPr>
        <w:t xml:space="preserve"> </w:t>
      </w:r>
      <w:r w:rsidRPr="2D554361" w:rsidR="29635DDF">
        <w:rPr>
          <w:rFonts w:ascii="Arial" w:hAnsi="Arial" w:cs="Arial"/>
          <w:sz w:val="24"/>
          <w:szCs w:val="24"/>
          <w:lang w:val="es-ES"/>
        </w:rPr>
        <w:t>30</w:t>
      </w:r>
      <w:r w:rsidRPr="2D554361" w:rsidR="004978A0">
        <w:rPr>
          <w:rFonts w:ascii="Arial" w:hAnsi="Arial" w:cs="Arial"/>
          <w:sz w:val="24"/>
          <w:szCs w:val="24"/>
          <w:lang w:val="es-ES"/>
        </w:rPr>
        <w:t>/05/2025 (M35)</w:t>
      </w:r>
    </w:p>
    <w:p w:rsidRPr="00B94897" w:rsidR="004978A0" w:rsidP="004978A0" w:rsidRDefault="009D17E4" w14:paraId="22A58188" w14:textId="419243C4">
      <w:pPr>
        <w:pStyle w:val="Sinespaciado"/>
        <w:spacing w:before="60" w:after="60"/>
        <w:rPr>
          <w:rFonts w:ascii="Arial" w:hAnsi="Arial" w:cs="Arial"/>
          <w:sz w:val="24"/>
          <w:szCs w:val="24"/>
          <w:lang w:val="es-ES"/>
        </w:rPr>
      </w:pPr>
      <w:r w:rsidRPr="00B94897">
        <w:rPr>
          <w:rFonts w:ascii="Arial" w:hAnsi="Arial" w:cs="Arial"/>
          <w:b/>
          <w:bCs/>
          <w:sz w:val="24"/>
          <w:szCs w:val="24"/>
          <w:lang w:val="es-ES"/>
        </w:rPr>
        <w:t>Fecha de entrega real</w:t>
      </w:r>
      <w:r w:rsidRPr="00B94897" w:rsidR="004978A0">
        <w:rPr>
          <w:rFonts w:ascii="Arial" w:hAnsi="Arial" w:cs="Arial"/>
          <w:sz w:val="24"/>
          <w:szCs w:val="24"/>
          <w:lang w:val="es-ES"/>
        </w:rPr>
        <w:t xml:space="preserve">: </w:t>
      </w:r>
    </w:p>
    <w:p w:rsidRPr="00B94897" w:rsidR="004978A0" w:rsidP="004978A0" w:rsidRDefault="0057048B" w14:paraId="42670E21" w14:textId="1337B89B">
      <w:pPr>
        <w:pStyle w:val="Sinespaciado"/>
        <w:spacing w:before="60" w:after="60"/>
        <w:rPr>
          <w:rFonts w:ascii="Arial" w:hAnsi="Arial" w:cs="Arial"/>
          <w:sz w:val="24"/>
          <w:szCs w:val="24"/>
          <w:lang w:val="es-ES"/>
        </w:rPr>
      </w:pPr>
      <w:r w:rsidRPr="00B94897">
        <w:rPr>
          <w:rFonts w:ascii="Arial" w:hAnsi="Arial" w:cs="Arial"/>
          <w:b/>
          <w:bCs/>
          <w:sz w:val="24"/>
          <w:szCs w:val="24"/>
          <w:lang w:val="es-ES"/>
        </w:rPr>
        <w:t>Líder del entregable</w:t>
      </w:r>
      <w:r w:rsidRPr="00B94897" w:rsidR="004978A0">
        <w:rPr>
          <w:rFonts w:ascii="Arial" w:hAnsi="Arial" w:cs="Arial"/>
          <w:sz w:val="24"/>
          <w:szCs w:val="24"/>
          <w:lang w:val="es-ES"/>
        </w:rPr>
        <w:t xml:space="preserve">: </w:t>
      </w:r>
      <w:r w:rsidRPr="00B94897" w:rsidR="002762ED">
        <w:rPr>
          <w:rFonts w:ascii="Arial" w:hAnsi="Arial" w:cs="Arial"/>
          <w:sz w:val="24"/>
          <w:szCs w:val="24"/>
          <w:lang w:val="es-ES"/>
        </w:rPr>
        <w:t>socio</w:t>
      </w:r>
      <w:r w:rsidRPr="00B94897" w:rsidR="004978A0">
        <w:rPr>
          <w:rFonts w:ascii="Arial" w:hAnsi="Arial" w:cs="Arial"/>
          <w:sz w:val="24"/>
          <w:szCs w:val="24"/>
          <w:lang w:val="es-ES"/>
        </w:rPr>
        <w:t xml:space="preserve"> 9 – CETMAR </w:t>
      </w:r>
    </w:p>
    <w:p w:rsidRPr="00FC2E37" w:rsidR="004978A0" w:rsidP="004978A0" w:rsidRDefault="004978A0" w14:paraId="0695EC05" w14:textId="7B0038E6">
      <w:pPr>
        <w:pStyle w:val="Sinespaciado"/>
        <w:spacing w:before="60" w:after="60"/>
        <w:rPr>
          <w:rFonts w:ascii="Arial" w:hAnsi="Arial" w:cs="Arial"/>
          <w:sz w:val="24"/>
          <w:szCs w:val="24"/>
          <w:lang w:val="pt-BR"/>
        </w:rPr>
      </w:pPr>
      <w:r w:rsidRPr="00FC2E37">
        <w:rPr>
          <w:rFonts w:ascii="Arial" w:hAnsi="Arial" w:cs="Arial"/>
          <w:b/>
          <w:bCs/>
          <w:sz w:val="24"/>
          <w:szCs w:val="24"/>
          <w:lang w:val="pt-BR"/>
        </w:rPr>
        <w:t>Autor</w:t>
      </w:r>
      <w:r w:rsidRPr="00FC2E37" w:rsidR="009D17E4">
        <w:rPr>
          <w:rFonts w:ascii="Arial" w:hAnsi="Arial" w:cs="Arial"/>
          <w:b/>
          <w:bCs/>
          <w:sz w:val="24"/>
          <w:szCs w:val="24"/>
          <w:lang w:val="pt-BR"/>
        </w:rPr>
        <w:t>e</w:t>
      </w:r>
      <w:r w:rsidRPr="00FC2E37">
        <w:rPr>
          <w:rFonts w:ascii="Arial" w:hAnsi="Arial" w:cs="Arial"/>
          <w:b/>
          <w:bCs/>
          <w:sz w:val="24"/>
          <w:szCs w:val="24"/>
          <w:lang w:val="pt-BR"/>
        </w:rPr>
        <w:t>s</w:t>
      </w:r>
      <w:r w:rsidRPr="00FC2E37">
        <w:rPr>
          <w:rFonts w:ascii="Arial" w:hAnsi="Arial" w:cs="Arial"/>
          <w:sz w:val="24"/>
          <w:szCs w:val="24"/>
          <w:lang w:val="pt-BR"/>
        </w:rPr>
        <w:t>: Susana Bastón Meira (CETMAR), Lucía Fraga Lago (CETMAR) &amp; Justine Brossard</w:t>
      </w:r>
    </w:p>
    <w:p w:rsidRPr="00FC2E37" w:rsidR="0045664C" w:rsidP="004978A0" w:rsidRDefault="009D17E4" w14:paraId="58558286" w14:textId="0C149189">
      <w:pPr>
        <w:pStyle w:val="Sinespaciado"/>
        <w:spacing w:before="60" w:after="60"/>
        <w:rPr>
          <w:rFonts w:ascii="Arial" w:hAnsi="Arial" w:cs="Arial"/>
          <w:sz w:val="24"/>
          <w:szCs w:val="24"/>
          <w:lang w:val="pt-BR"/>
        </w:rPr>
      </w:pPr>
      <w:r w:rsidRPr="00FC2E37">
        <w:rPr>
          <w:rFonts w:ascii="Arial" w:hAnsi="Arial" w:cs="Arial"/>
          <w:b/>
          <w:bCs/>
          <w:sz w:val="24"/>
          <w:szCs w:val="24"/>
          <w:lang w:val="pt-BR"/>
        </w:rPr>
        <w:t>Colaboradores</w:t>
      </w:r>
      <w:r w:rsidRPr="00FC2E37" w:rsidR="0045664C">
        <w:rPr>
          <w:rFonts w:ascii="Arial" w:hAnsi="Arial" w:cs="Arial"/>
          <w:sz w:val="24"/>
          <w:szCs w:val="24"/>
          <w:lang w:val="pt-BR"/>
        </w:rPr>
        <w:t xml:space="preserve">: Massimiliano Pinat, </w:t>
      </w:r>
      <w:r w:rsidRPr="00FC2E37" w:rsidR="006E2E90">
        <w:rPr>
          <w:rFonts w:ascii="Arial" w:hAnsi="Arial" w:cs="Arial"/>
          <w:sz w:val="24"/>
          <w:szCs w:val="24"/>
          <w:lang w:val="pt-BR"/>
        </w:rPr>
        <w:t xml:space="preserve">Christophe Gamelin &amp; Maïssa </w:t>
      </w:r>
    </w:p>
    <w:p w:rsidRPr="00B94897" w:rsidR="004978A0" w:rsidP="004978A0" w:rsidRDefault="001A18CD" w14:paraId="408C4219" w14:textId="7044BA03">
      <w:pPr>
        <w:pStyle w:val="Sinespaciado"/>
        <w:spacing w:before="60" w:after="60"/>
        <w:rPr>
          <w:rFonts w:ascii="Arial" w:hAnsi="Arial" w:cs="Arial"/>
          <w:sz w:val="24"/>
          <w:szCs w:val="24"/>
          <w:lang w:val="es-ES"/>
        </w:rPr>
      </w:pPr>
      <w:r w:rsidRPr="00B94897">
        <w:rPr>
          <w:rFonts w:ascii="Arial" w:hAnsi="Arial" w:cs="Arial"/>
          <w:b/>
          <w:bCs/>
          <w:sz w:val="24"/>
          <w:szCs w:val="24"/>
          <w:lang w:val="es-ES"/>
        </w:rPr>
        <w:t xml:space="preserve">Tipo de </w:t>
      </w:r>
      <w:r w:rsidRPr="00B94897" w:rsidR="0057048B">
        <w:rPr>
          <w:rFonts w:ascii="Arial" w:hAnsi="Arial" w:cs="Arial"/>
          <w:b/>
          <w:bCs/>
          <w:sz w:val="24"/>
          <w:szCs w:val="24"/>
          <w:lang w:val="es-ES"/>
        </w:rPr>
        <w:t>entregable</w:t>
      </w:r>
      <w:r w:rsidRPr="00B94897" w:rsidR="004978A0">
        <w:rPr>
          <w:rFonts w:ascii="Arial" w:hAnsi="Arial" w:cs="Arial"/>
          <w:sz w:val="24"/>
          <w:szCs w:val="24"/>
          <w:lang w:val="es-ES"/>
        </w:rPr>
        <w:t xml:space="preserve">: </w:t>
      </w:r>
      <w:r w:rsidRPr="00B94897" w:rsidR="009D17E4">
        <w:rPr>
          <w:rFonts w:ascii="Arial" w:hAnsi="Arial" w:cs="Arial"/>
          <w:sz w:val="24"/>
          <w:szCs w:val="24"/>
          <w:lang w:val="es-ES"/>
        </w:rPr>
        <w:t>Juego de rol</w:t>
      </w:r>
    </w:p>
    <w:p w:rsidRPr="00B94897" w:rsidR="004978A0" w:rsidP="004978A0" w:rsidRDefault="002762ED" w14:paraId="5FD0A175" w14:textId="1E653CD5">
      <w:pPr>
        <w:pStyle w:val="Sinespaciado"/>
        <w:spacing w:before="60" w:after="60"/>
        <w:rPr>
          <w:rFonts w:ascii="Arial" w:hAnsi="Arial" w:cs="Arial"/>
          <w:sz w:val="24"/>
          <w:szCs w:val="24"/>
          <w:lang w:val="es-ES"/>
        </w:rPr>
      </w:pPr>
      <w:r w:rsidRPr="00B94897">
        <w:rPr>
          <w:rFonts w:ascii="Arial" w:hAnsi="Arial" w:cs="Arial"/>
          <w:b/>
          <w:bCs/>
          <w:sz w:val="24"/>
          <w:szCs w:val="24"/>
          <w:lang w:val="es-ES"/>
        </w:rPr>
        <w:t>Líder del paquete de trabajo</w:t>
      </w:r>
      <w:r w:rsidRPr="00B94897" w:rsidR="004978A0">
        <w:rPr>
          <w:rFonts w:ascii="Arial" w:hAnsi="Arial" w:cs="Arial"/>
          <w:sz w:val="24"/>
          <w:szCs w:val="24"/>
          <w:lang w:val="es-ES"/>
        </w:rPr>
        <w:t xml:space="preserve">: WP6 – CNR </w:t>
      </w:r>
    </w:p>
    <w:p w:rsidRPr="00B94897" w:rsidR="004978A0" w:rsidP="2D554361" w:rsidRDefault="009D17E4" w14:paraId="61CEE051" w14:textId="5EC1E678">
      <w:pPr>
        <w:pStyle w:val="Sinespaciado"/>
        <w:spacing w:before="60" w:after="60"/>
        <w:rPr>
          <w:rFonts w:ascii="Arial" w:hAnsi="Arial" w:cs="Arial"/>
          <w:sz w:val="24"/>
          <w:szCs w:val="24"/>
          <w:highlight w:val="yellow"/>
          <w:lang w:val="es-ES"/>
        </w:rPr>
      </w:pPr>
      <w:r w:rsidRPr="2D554361" w:rsidR="009D17E4">
        <w:rPr>
          <w:rFonts w:ascii="Arial" w:hAnsi="Arial" w:cs="Arial"/>
          <w:b w:val="1"/>
          <w:bCs w:val="1"/>
          <w:sz w:val="24"/>
          <w:szCs w:val="24"/>
          <w:lang w:val="es-ES"/>
        </w:rPr>
        <w:t>Versión</w:t>
      </w:r>
      <w:r w:rsidRPr="2D554361" w:rsidR="004978A0">
        <w:rPr>
          <w:rFonts w:ascii="Arial" w:hAnsi="Arial" w:cs="Arial"/>
          <w:sz w:val="24"/>
          <w:szCs w:val="24"/>
          <w:lang w:val="es-ES"/>
        </w:rPr>
        <w:t xml:space="preserve">: </w:t>
      </w:r>
      <w:r w:rsidRPr="2D554361" w:rsidR="78696A13">
        <w:rPr>
          <w:rFonts w:ascii="Arial" w:hAnsi="Arial" w:cs="Arial"/>
          <w:sz w:val="24"/>
          <w:szCs w:val="24"/>
          <w:lang w:val="es-ES"/>
        </w:rPr>
        <w:t>1</w:t>
      </w:r>
    </w:p>
    <w:p w:rsidRPr="00B94897" w:rsidR="004978A0" w:rsidP="004978A0" w:rsidRDefault="004978A0" w14:paraId="588062F5" w14:textId="77777777">
      <w:pPr>
        <w:pStyle w:val="Sinespaciado"/>
        <w:rPr>
          <w:lang w:val="es-ES"/>
        </w:rPr>
      </w:pPr>
    </w:p>
    <w:tbl>
      <w:tblPr>
        <w:tblStyle w:val="Tablaconcuadrcula"/>
        <w:tblW w:w="5000" w:type="pct"/>
        <w:tblLook w:val="04A0" w:firstRow="1" w:lastRow="0" w:firstColumn="1" w:lastColumn="0" w:noHBand="0" w:noVBand="1"/>
      </w:tblPr>
      <w:tblGrid>
        <w:gridCol w:w="8703"/>
        <w:gridCol w:w="353"/>
      </w:tblGrid>
      <w:tr w:rsidRPr="00D129A9" w:rsidR="004978A0" w:rsidTr="00E80223" w14:paraId="3E1C6AF5" w14:textId="77777777">
        <w:tc>
          <w:tcPr>
            <w:tcW w:w="5000" w:type="pct"/>
            <w:gridSpan w:val="2"/>
          </w:tcPr>
          <w:p w:rsidRPr="00B94897" w:rsidR="004978A0" w:rsidP="00E80223" w:rsidRDefault="004978A0" w14:paraId="5061418C" w14:textId="6FA5FF8C">
            <w:pPr>
              <w:pStyle w:val="Sinespaciado"/>
              <w:spacing w:before="60" w:after="60"/>
              <w:jc w:val="center"/>
              <w:rPr>
                <w:rFonts w:ascii="Arial" w:hAnsi="Arial" w:cs="Arial"/>
                <w:b/>
                <w:lang w:val="es-ES"/>
              </w:rPr>
            </w:pPr>
            <w:r w:rsidRPr="00B94897">
              <w:rPr>
                <w:rFonts w:ascii="Arial" w:hAnsi="Arial" w:cs="Arial"/>
                <w:b/>
                <w:lang w:val="es-ES"/>
              </w:rPr>
              <w:t>Pro</w:t>
            </w:r>
            <w:r w:rsidRPr="00B94897" w:rsidR="002762ED">
              <w:rPr>
                <w:rFonts w:ascii="Arial" w:hAnsi="Arial" w:cs="Arial"/>
                <w:b/>
                <w:lang w:val="es-ES"/>
              </w:rPr>
              <w:t xml:space="preserve">yecto financiado por la Unión Europea dentro del </w:t>
            </w:r>
            <w:r w:rsidRPr="00B94897">
              <w:rPr>
                <w:rFonts w:ascii="Arial" w:hAnsi="Arial" w:cs="Arial"/>
                <w:b/>
                <w:lang w:val="es-ES"/>
              </w:rPr>
              <w:t>HORIZON-MISS-2021-OCEAN-01</w:t>
            </w:r>
          </w:p>
        </w:tc>
      </w:tr>
      <w:tr w:rsidRPr="00B94897" w:rsidR="004978A0" w:rsidTr="00E80223" w14:paraId="28E6BF42" w14:textId="77777777">
        <w:tc>
          <w:tcPr>
            <w:tcW w:w="5000" w:type="pct"/>
            <w:gridSpan w:val="2"/>
          </w:tcPr>
          <w:p w:rsidRPr="00B94897" w:rsidR="004978A0" w:rsidP="00E80223" w:rsidRDefault="002762ED" w14:paraId="633FFD56" w14:textId="5E0E97D5">
            <w:pPr>
              <w:pStyle w:val="Sinespaciado"/>
              <w:spacing w:before="60" w:after="60"/>
              <w:rPr>
                <w:rFonts w:ascii="Arial" w:hAnsi="Arial" w:cs="Arial"/>
                <w:b/>
                <w:lang w:val="es-ES"/>
              </w:rPr>
            </w:pPr>
            <w:r w:rsidRPr="00B94897">
              <w:rPr>
                <w:rFonts w:ascii="Arial" w:hAnsi="Arial" w:cs="Arial"/>
                <w:b/>
                <w:lang w:val="es-ES"/>
              </w:rPr>
              <w:t>Nivel de divulgación</w:t>
            </w:r>
          </w:p>
        </w:tc>
      </w:tr>
      <w:tr w:rsidRPr="00B94897" w:rsidR="004978A0" w:rsidTr="00E80223" w14:paraId="07E72625" w14:textId="77777777">
        <w:tc>
          <w:tcPr>
            <w:tcW w:w="4805" w:type="pct"/>
          </w:tcPr>
          <w:p w:rsidRPr="00B94897" w:rsidR="004978A0" w:rsidP="00E80223" w:rsidRDefault="004978A0" w14:paraId="374419D9" w14:textId="15CA36DB">
            <w:pPr>
              <w:pStyle w:val="Sinespaciado"/>
              <w:spacing w:before="60" w:after="60"/>
              <w:rPr>
                <w:rFonts w:ascii="Arial" w:hAnsi="Arial" w:cs="Arial"/>
                <w:lang w:val="es-ES"/>
              </w:rPr>
            </w:pPr>
            <w:r w:rsidRPr="00B94897">
              <w:rPr>
                <w:rFonts w:ascii="Arial" w:hAnsi="Arial" w:cs="Arial"/>
                <w:lang w:val="es-ES"/>
              </w:rPr>
              <w:t>PU P</w:t>
            </w:r>
            <w:r w:rsidRPr="00B94897" w:rsidR="002762ED">
              <w:rPr>
                <w:rFonts w:ascii="Arial" w:hAnsi="Arial" w:cs="Arial"/>
                <w:lang w:val="es-ES"/>
              </w:rPr>
              <w:t>úblico</w:t>
            </w:r>
          </w:p>
        </w:tc>
        <w:tc>
          <w:tcPr>
            <w:tcW w:w="195" w:type="pct"/>
          </w:tcPr>
          <w:p w:rsidRPr="00B94897" w:rsidR="004978A0" w:rsidP="00E80223" w:rsidRDefault="004978A0" w14:paraId="4AA06FA0" w14:textId="77777777">
            <w:pPr>
              <w:pStyle w:val="Sinespaciado"/>
              <w:spacing w:before="60" w:after="60"/>
              <w:jc w:val="center"/>
              <w:rPr>
                <w:lang w:val="es-ES"/>
              </w:rPr>
            </w:pPr>
            <w:r w:rsidRPr="00B94897">
              <w:rPr>
                <w:lang w:val="es-ES"/>
              </w:rPr>
              <w:t>X</w:t>
            </w:r>
          </w:p>
        </w:tc>
      </w:tr>
      <w:tr w:rsidRPr="00D129A9" w:rsidR="004978A0" w:rsidTr="00E80223" w14:paraId="216F8432" w14:textId="77777777">
        <w:tc>
          <w:tcPr>
            <w:tcW w:w="4805" w:type="pct"/>
          </w:tcPr>
          <w:p w:rsidRPr="00B94897" w:rsidR="004978A0" w:rsidP="00E80223" w:rsidRDefault="004978A0" w14:paraId="49AF04D3" w14:textId="07FF9A2E">
            <w:pPr>
              <w:pStyle w:val="Sinespaciado"/>
              <w:spacing w:before="60" w:after="60"/>
              <w:rPr>
                <w:rFonts w:ascii="Arial" w:hAnsi="Arial" w:cs="Arial"/>
                <w:lang w:val="es-ES"/>
              </w:rPr>
            </w:pPr>
            <w:r w:rsidRPr="00B94897">
              <w:rPr>
                <w:rFonts w:ascii="Arial" w:hAnsi="Arial" w:cs="Arial"/>
                <w:lang w:val="es-ES"/>
              </w:rPr>
              <w:t>PP Rest</w:t>
            </w:r>
            <w:r w:rsidRPr="00B94897" w:rsidR="002762ED">
              <w:rPr>
                <w:rFonts w:ascii="Arial" w:hAnsi="Arial" w:cs="Arial"/>
                <w:lang w:val="es-ES"/>
              </w:rPr>
              <w:t>ringido a otros participantes del programa</w:t>
            </w:r>
            <w:r w:rsidRPr="00B94897">
              <w:rPr>
                <w:rFonts w:ascii="Arial" w:hAnsi="Arial" w:cs="Arial"/>
                <w:lang w:val="es-ES"/>
              </w:rPr>
              <w:t xml:space="preserve"> (inc</w:t>
            </w:r>
            <w:r w:rsidRPr="00B94897" w:rsidR="002762ED">
              <w:rPr>
                <w:rFonts w:ascii="Arial" w:hAnsi="Arial" w:cs="Arial"/>
                <w:lang w:val="es-ES"/>
              </w:rPr>
              <w:t>luidos los servicios de la Comisión</w:t>
            </w:r>
            <w:r w:rsidRPr="00B94897">
              <w:rPr>
                <w:rFonts w:ascii="Arial" w:hAnsi="Arial" w:cs="Arial"/>
                <w:lang w:val="es-ES"/>
              </w:rPr>
              <w:t>)</w:t>
            </w:r>
          </w:p>
        </w:tc>
        <w:tc>
          <w:tcPr>
            <w:tcW w:w="195" w:type="pct"/>
          </w:tcPr>
          <w:p w:rsidRPr="00B94897" w:rsidR="004978A0" w:rsidP="00E80223" w:rsidRDefault="004978A0" w14:paraId="5A58F302" w14:textId="77777777">
            <w:pPr>
              <w:pStyle w:val="Sinespaciado"/>
              <w:spacing w:before="60" w:after="60"/>
              <w:jc w:val="center"/>
              <w:rPr>
                <w:lang w:val="es-ES"/>
              </w:rPr>
            </w:pPr>
          </w:p>
        </w:tc>
      </w:tr>
      <w:tr w:rsidRPr="00D129A9" w:rsidR="004978A0" w:rsidTr="00E80223" w14:paraId="097D44AC" w14:textId="77777777">
        <w:tc>
          <w:tcPr>
            <w:tcW w:w="4805" w:type="pct"/>
          </w:tcPr>
          <w:p w:rsidRPr="00B94897" w:rsidR="004978A0" w:rsidP="00E80223" w:rsidRDefault="004978A0" w14:paraId="4E2F3E4A" w14:textId="4F646213">
            <w:pPr>
              <w:pStyle w:val="Sinespaciado"/>
              <w:spacing w:before="60" w:after="60"/>
              <w:rPr>
                <w:rFonts w:ascii="Arial" w:hAnsi="Arial" w:cs="Arial"/>
                <w:lang w:val="es-ES"/>
              </w:rPr>
            </w:pPr>
            <w:r w:rsidRPr="00B94897">
              <w:rPr>
                <w:rFonts w:ascii="Arial" w:hAnsi="Arial" w:cs="Arial"/>
                <w:lang w:val="es-ES"/>
              </w:rPr>
              <w:t xml:space="preserve">RE </w:t>
            </w:r>
            <w:r w:rsidRPr="00B94897" w:rsidR="002762ED">
              <w:rPr>
                <w:rFonts w:ascii="Arial" w:hAnsi="Arial" w:cs="Arial"/>
                <w:lang w:val="es-ES"/>
              </w:rPr>
              <w:t xml:space="preserve">Restringido a un grupo especificado por el consorcio </w:t>
            </w:r>
            <w:r w:rsidRPr="00B94897">
              <w:rPr>
                <w:rFonts w:ascii="Arial" w:hAnsi="Arial" w:cs="Arial"/>
                <w:lang w:val="es-ES"/>
              </w:rPr>
              <w:t>(</w:t>
            </w:r>
            <w:r w:rsidRPr="00B94897" w:rsidR="002762ED">
              <w:rPr>
                <w:rFonts w:ascii="Arial" w:hAnsi="Arial" w:cs="Arial"/>
                <w:lang w:val="es-ES"/>
              </w:rPr>
              <w:t>incluidos los servicios de la Comisión</w:t>
            </w:r>
            <w:r w:rsidRPr="00B94897">
              <w:rPr>
                <w:rFonts w:ascii="Arial" w:hAnsi="Arial" w:cs="Arial"/>
                <w:lang w:val="es-ES"/>
              </w:rPr>
              <w:t>)</w:t>
            </w:r>
          </w:p>
        </w:tc>
        <w:tc>
          <w:tcPr>
            <w:tcW w:w="195" w:type="pct"/>
          </w:tcPr>
          <w:p w:rsidRPr="00B94897" w:rsidR="004978A0" w:rsidP="00E80223" w:rsidRDefault="004978A0" w14:paraId="05758BB5" w14:textId="77777777">
            <w:pPr>
              <w:pStyle w:val="Sinespaciado"/>
              <w:spacing w:before="60" w:after="60"/>
              <w:jc w:val="center"/>
              <w:rPr>
                <w:lang w:val="es-ES"/>
              </w:rPr>
            </w:pPr>
          </w:p>
        </w:tc>
      </w:tr>
      <w:tr w:rsidRPr="00D129A9" w:rsidR="004978A0" w:rsidTr="00E80223" w14:paraId="238A3A0E" w14:textId="77777777">
        <w:tc>
          <w:tcPr>
            <w:tcW w:w="4805" w:type="pct"/>
          </w:tcPr>
          <w:p w:rsidRPr="00B94897" w:rsidR="004978A0" w:rsidP="00E80223" w:rsidRDefault="004978A0" w14:paraId="25C02A84" w14:textId="7EFC041E">
            <w:pPr>
              <w:pStyle w:val="Sinespaciado"/>
              <w:spacing w:before="60" w:after="60"/>
              <w:rPr>
                <w:rFonts w:ascii="Arial" w:hAnsi="Arial" w:cs="Arial"/>
                <w:lang w:val="es-ES"/>
              </w:rPr>
            </w:pPr>
            <w:r w:rsidRPr="00B94897">
              <w:rPr>
                <w:rFonts w:ascii="Arial" w:hAnsi="Arial" w:cs="Arial"/>
                <w:lang w:val="es-ES"/>
              </w:rPr>
              <w:t>CO Confiden</w:t>
            </w:r>
            <w:r w:rsidRPr="00B94897" w:rsidR="002762ED">
              <w:rPr>
                <w:rFonts w:ascii="Arial" w:hAnsi="Arial" w:cs="Arial"/>
                <w:lang w:val="es-ES"/>
              </w:rPr>
              <w:t xml:space="preserve">cial, solo para miembros del consorcio </w:t>
            </w:r>
            <w:r w:rsidRPr="00B94897">
              <w:rPr>
                <w:rFonts w:ascii="Arial" w:hAnsi="Arial" w:cs="Arial"/>
                <w:lang w:val="es-ES"/>
              </w:rPr>
              <w:t>(</w:t>
            </w:r>
            <w:r w:rsidRPr="00B94897" w:rsidR="002762ED">
              <w:rPr>
                <w:rFonts w:ascii="Arial" w:hAnsi="Arial" w:cs="Arial"/>
                <w:lang w:val="es-ES"/>
              </w:rPr>
              <w:t>incluidos los servicios de la Comisión</w:t>
            </w:r>
            <w:r w:rsidRPr="00B94897">
              <w:rPr>
                <w:rFonts w:ascii="Arial" w:hAnsi="Arial" w:cs="Arial"/>
                <w:lang w:val="es-ES"/>
              </w:rPr>
              <w:t>)</w:t>
            </w:r>
          </w:p>
        </w:tc>
        <w:tc>
          <w:tcPr>
            <w:tcW w:w="195" w:type="pct"/>
          </w:tcPr>
          <w:p w:rsidRPr="00B94897" w:rsidR="004978A0" w:rsidP="00E80223" w:rsidRDefault="004978A0" w14:paraId="582BCDFD" w14:textId="77777777">
            <w:pPr>
              <w:pStyle w:val="Sinespaciado"/>
              <w:spacing w:before="60" w:after="60"/>
              <w:jc w:val="center"/>
              <w:rPr>
                <w:lang w:val="es-ES"/>
              </w:rPr>
            </w:pPr>
          </w:p>
        </w:tc>
      </w:tr>
    </w:tbl>
    <w:p w:rsidRPr="00B94897" w:rsidR="004978A0" w:rsidP="004978A0" w:rsidRDefault="004978A0" w14:paraId="08E1E815" w14:textId="77777777">
      <w:pPr>
        <w:pStyle w:val="Sinespaciado"/>
        <w:rPr>
          <w:lang w:val="es-ES"/>
        </w:rPr>
      </w:pPr>
    </w:p>
    <w:p w:rsidRPr="00B94897" w:rsidR="004978A0" w:rsidP="004978A0" w:rsidRDefault="004978A0" w14:paraId="5D911B8F" w14:textId="77777777">
      <w:pPr>
        <w:pStyle w:val="Sinespaciado"/>
        <w:spacing w:before="60" w:after="60"/>
        <w:jc w:val="center"/>
        <w:rPr>
          <w:lang w:val="es-ES"/>
        </w:rPr>
      </w:pPr>
      <w:r w:rsidRPr="00B94897">
        <w:rPr>
          <w:lang w:val="es-ES"/>
        </w:rPr>
        <w:t>GA No. 101056957 - PREP4BLUE</w:t>
      </w:r>
    </w:p>
    <w:p w:rsidRPr="00B94897" w:rsidR="004978A0" w:rsidP="004978A0" w:rsidRDefault="002762ED" w14:paraId="22DB240D" w14:textId="60BA26AD">
      <w:pPr>
        <w:pStyle w:val="Sinespaciado"/>
        <w:spacing w:before="60" w:after="60"/>
        <w:jc w:val="center"/>
        <w:rPr>
          <w:lang w:val="es-ES"/>
        </w:rPr>
      </w:pPr>
      <w:r w:rsidRPr="00B94897">
        <w:rPr>
          <w:lang w:val="es-ES"/>
        </w:rPr>
        <w:t>Fecha de inicio del proyecto</w:t>
      </w:r>
      <w:r w:rsidRPr="00B94897" w:rsidR="004978A0">
        <w:rPr>
          <w:lang w:val="es-ES"/>
        </w:rPr>
        <w:t xml:space="preserve">: </w:t>
      </w:r>
      <w:r w:rsidRPr="00B94897">
        <w:rPr>
          <w:lang w:val="es-ES"/>
        </w:rPr>
        <w:t xml:space="preserve">1 de junio de </w:t>
      </w:r>
      <w:r w:rsidRPr="00B94897" w:rsidR="004978A0">
        <w:rPr>
          <w:lang w:val="es-ES"/>
        </w:rPr>
        <w:t>2022</w:t>
      </w:r>
    </w:p>
    <w:p w:rsidRPr="00B94897" w:rsidR="004978A0" w:rsidP="00D129A9" w:rsidRDefault="00286C97" w14:paraId="2511CA20" w14:textId="61FFE9A7">
      <w:pPr>
        <w:pStyle w:val="Sinespaciado"/>
        <w:spacing w:before="60" w:after="60"/>
        <w:jc w:val="center"/>
        <w:rPr>
          <w:lang w:val="es-ES"/>
        </w:rPr>
      </w:pPr>
      <w:hyperlink w:history="1" r:id="rId13">
        <w:r w:rsidRPr="00B94897" w:rsidR="004978A0">
          <w:rPr>
            <w:rStyle w:val="Hipervnculo"/>
            <w:color w:val="00A8C1"/>
            <w:lang w:val="es-ES"/>
          </w:rPr>
          <w:t>www.Prep4Blue.eu</w:t>
        </w:r>
      </w:hyperlink>
      <w:r w:rsidRPr="00B94897" w:rsidR="004978A0">
        <w:rPr>
          <w:lang w:val="es-ES"/>
        </w:rPr>
        <w:br w:type="page"/>
      </w:r>
    </w:p>
    <w:p w:rsidRPr="00B94897" w:rsidR="004978A0" w:rsidP="004978A0" w:rsidRDefault="002762ED" w14:paraId="3683F170" w14:textId="381BB300">
      <w:pPr>
        <w:rPr>
          <w:b/>
          <w:smallCaps/>
          <w:color w:val="003B86"/>
          <w:lang w:val="es-ES"/>
        </w:rPr>
      </w:pPr>
      <w:r w:rsidRPr="00B94897">
        <w:rPr>
          <w:b/>
          <w:smallCaps/>
          <w:color w:val="003B86"/>
          <w:lang w:val="es-ES"/>
        </w:rPr>
        <w:lastRenderedPageBreak/>
        <w:t>Exención de responsabilidad</w:t>
      </w:r>
    </w:p>
    <w:p w:rsidRPr="00B94897" w:rsidR="002762ED" w:rsidP="002762ED" w:rsidRDefault="002762ED" w14:paraId="32C58C54" w14:textId="5054DEFF">
      <w:pPr>
        <w:spacing w:after="160"/>
        <w:rPr>
          <w:lang w:val="es-ES"/>
        </w:rPr>
      </w:pPr>
      <w:r w:rsidRPr="00B94897">
        <w:rPr>
          <w:i/>
          <w:iCs/>
          <w:lang w:val="es-ES"/>
        </w:rPr>
        <w:t xml:space="preserve">«PREP4BLUE: </w:t>
      </w:r>
      <w:r w:rsidRPr="00B94897" w:rsidR="007B35B2">
        <w:rPr>
          <w:i/>
          <w:iCs/>
          <w:lang w:val="es-ES"/>
        </w:rPr>
        <w:t xml:space="preserve">Preparación del </w:t>
      </w:r>
      <w:r w:rsidRPr="00B94897" w:rsidR="0057048B">
        <w:rPr>
          <w:i/>
          <w:iCs/>
          <w:lang w:val="es-ES"/>
        </w:rPr>
        <w:t>sector</w:t>
      </w:r>
      <w:r w:rsidRPr="00B94897" w:rsidR="007B35B2">
        <w:rPr>
          <w:i/>
          <w:iCs/>
          <w:lang w:val="es-ES"/>
        </w:rPr>
        <w:t xml:space="preserve"> de investigación e innovación para la Misión océanos, mares y aguas</w:t>
      </w:r>
      <w:r w:rsidRPr="00B94897">
        <w:rPr>
          <w:i/>
          <w:iCs/>
          <w:lang w:val="es-ES"/>
        </w:rPr>
        <w:t>»</w:t>
      </w:r>
      <w:r w:rsidRPr="00B94897">
        <w:rPr>
          <w:lang w:val="es-ES"/>
        </w:rPr>
        <w:t xml:space="preserve"> ha recibido financiación del programa Horizonte de la Unión Europea, convocatoria </w:t>
      </w:r>
      <w:r w:rsidRPr="00B94897">
        <w:rPr>
          <w:i/>
          <w:iCs/>
          <w:lang w:val="es-ES"/>
        </w:rPr>
        <w:t xml:space="preserve">«Preparación para el despliegue de </w:t>
      </w:r>
      <w:r w:rsidRPr="00B94897" w:rsidR="007B35B2">
        <w:rPr>
          <w:i/>
          <w:iCs/>
          <w:lang w:val="es-ES"/>
        </w:rPr>
        <w:t>“</w:t>
      </w:r>
      <w:r w:rsidRPr="00B94897">
        <w:rPr>
          <w:i/>
          <w:iCs/>
          <w:lang w:val="es-ES"/>
        </w:rPr>
        <w:t>demostradores faro</w:t>
      </w:r>
      <w:r w:rsidRPr="00B94897" w:rsidR="007B35B2">
        <w:rPr>
          <w:i/>
          <w:iCs/>
          <w:lang w:val="es-ES"/>
        </w:rPr>
        <w:t>”</w:t>
      </w:r>
      <w:r w:rsidRPr="00B94897">
        <w:rPr>
          <w:i/>
          <w:iCs/>
          <w:lang w:val="es-ES"/>
        </w:rPr>
        <w:t xml:space="preserve"> y ampliación de soluciones e implicación transversal de ciudadanos y partes interesadas (HORIZON-MISS-2021-OCEAN-01)»</w:t>
      </w:r>
      <w:r w:rsidRPr="00B94897">
        <w:rPr>
          <w:lang w:val="es-ES"/>
        </w:rPr>
        <w:t>, acuerdo de subvención n.º 101056957.</w:t>
      </w:r>
    </w:p>
    <w:p w:rsidRPr="00B94897" w:rsidR="004978A0" w:rsidP="007B35B2" w:rsidRDefault="007B35B2" w14:paraId="5CECA873" w14:textId="6BC0EFD8">
      <w:pPr>
        <w:spacing w:after="160"/>
        <w:rPr>
          <w:lang w:val="es-ES"/>
        </w:rPr>
      </w:pPr>
      <w:r w:rsidRPr="00B94897">
        <w:rPr>
          <w:lang w:val="es-ES"/>
        </w:rPr>
        <w:t xml:space="preserve">No obstante, </w:t>
      </w:r>
      <w:r w:rsidRPr="00B94897" w:rsidR="002762ED">
        <w:rPr>
          <w:lang w:val="es-ES"/>
        </w:rPr>
        <w:t>las opiniones expresadas son únicamente las de los autores y no reflejan necesariamente las de la Unión Europea o de la autoridad otorgante, la Agencia Ejecutiva Europea de Clima, Infraestructura y Medio Ambiente (CINEA). Ni la Unión Europea ni la autoridad otorgante pueden ser consideradas responsables de las mismas.</w:t>
      </w:r>
    </w:p>
    <w:p w:rsidRPr="00B94897" w:rsidR="004978A0" w:rsidP="004978A0" w:rsidRDefault="007B35B2" w14:paraId="7E073D62" w14:textId="3146185D">
      <w:pPr>
        <w:spacing w:after="160"/>
        <w:rPr>
          <w:lang w:val="es-ES"/>
        </w:rPr>
      </w:pPr>
      <w:r w:rsidRPr="00B94897">
        <w:rPr>
          <w:lang w:val="es-ES"/>
        </w:rPr>
        <w:t>Este documento contiene información sobre las actividades principales de PREP4BLUE. Cualquier referencia al contenido de este documento debe indicar claramente los autores, la fuente, la organización y la fecha de publicación. Los autores de este documento han tomado todas las medidas disponibles para que su contenido sea preciso, coherente y legal. Sin embargo, ni el consorcio del proyecto en su conjunto ni los socios individuales que participaron implícita o explícitamente en la creación y publicación de este documento tienen ningún tipo de responsabilidad que pueda surgir como resultado del uso de su contenido</w:t>
      </w:r>
      <w:r w:rsidRPr="00B94897" w:rsidR="004978A0">
        <w:rPr>
          <w:lang w:val="es-ES"/>
        </w:rPr>
        <w:t>.</w:t>
      </w:r>
    </w:p>
    <w:p w:rsidRPr="00B94897" w:rsidR="004978A0" w:rsidP="004978A0" w:rsidRDefault="004978A0" w14:paraId="76CAD13C" w14:textId="261772CD">
      <w:pPr>
        <w:rPr>
          <w:b/>
          <w:smallCaps/>
          <w:color w:val="003B86"/>
          <w:lang w:val="es-ES"/>
        </w:rPr>
      </w:pPr>
      <w:r w:rsidRPr="00B94897">
        <w:rPr>
          <w:b/>
          <w:smallCaps/>
          <w:color w:val="003B86"/>
          <w:lang w:val="es-ES"/>
        </w:rPr>
        <w:t xml:space="preserve">Copyright </w:t>
      </w:r>
    </w:p>
    <w:p w:rsidRPr="00B94897" w:rsidR="004978A0" w:rsidP="004978A0" w:rsidRDefault="004978A0" w14:paraId="5DC9D5B8" w14:textId="77777777">
      <w:pPr>
        <w:spacing w:after="160"/>
        <w:rPr>
          <w:lang w:val="es-ES"/>
        </w:rPr>
      </w:pPr>
      <w:r w:rsidRPr="00B94897">
        <w:rPr>
          <w:noProof/>
          <w:lang w:val="es-ES"/>
        </w:rPr>
        <w:drawing>
          <wp:inline distT="0" distB="0" distL="0" distR="0" wp14:anchorId="0BB8EC69" wp14:editId="02413BF9">
            <wp:extent cx="1227411" cy="429442"/>
            <wp:effectExtent l="0" t="0" r="0" b="8890"/>
            <wp:docPr id="3" name="Picture 2" descr="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bujo en blanco y negro&#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rsidRPr="00B94897" w:rsidR="004978A0" w:rsidP="0076019D" w:rsidRDefault="0076019D" w14:paraId="2318D57A" w14:textId="0461C90F">
      <w:pPr>
        <w:spacing w:after="160"/>
        <w:rPr>
          <w:lang w:val="es-ES"/>
        </w:rPr>
      </w:pPr>
      <w:r w:rsidRPr="00B94897">
        <w:rPr>
          <w:lang w:val="es-ES"/>
        </w:rPr>
        <w:t>Este trabajo de las Partes del Consorcio PREP4BLUE está bajo una licencia internacional</w:t>
      </w:r>
      <w:r w:rsidRPr="00B94897" w:rsidR="004978A0">
        <w:rPr>
          <w:lang w:val="es-ES"/>
        </w:rPr>
        <w:t xml:space="preserve"> Creative Commons Attribution 4.0 (</w:t>
      </w:r>
      <w:hyperlink w:history="1" r:id="rId15">
        <w:r w:rsidRPr="00B94897" w:rsidR="004978A0">
          <w:rPr>
            <w:rStyle w:val="Hipervnculo"/>
            <w:lang w:val="es-ES"/>
          </w:rPr>
          <w:t>http://creativecommons.org/licenses/by/4.0/</w:t>
        </w:r>
      </w:hyperlink>
      <w:r w:rsidRPr="00B94897" w:rsidR="004978A0">
        <w:rPr>
          <w:lang w:val="es-ES"/>
        </w:rPr>
        <w:t xml:space="preserve">). </w:t>
      </w:r>
      <w:r w:rsidRPr="00B94897">
        <w:rPr>
          <w:i/>
          <w:iCs/>
          <w:lang w:val="es-ES"/>
        </w:rPr>
        <w:t xml:space="preserve">«PREP4BLUE: Preparación del </w:t>
      </w:r>
      <w:r w:rsidRPr="00B94897" w:rsidR="0057048B">
        <w:rPr>
          <w:i/>
          <w:iCs/>
          <w:lang w:val="es-ES"/>
        </w:rPr>
        <w:t>sector</w:t>
      </w:r>
      <w:r w:rsidRPr="00B94897">
        <w:rPr>
          <w:i/>
          <w:iCs/>
          <w:lang w:val="es-ES"/>
        </w:rPr>
        <w:t xml:space="preserve"> de investigación e innovación para la Misión océanos, mares y aguas»</w:t>
      </w:r>
      <w:r w:rsidRPr="00B94897" w:rsidR="004978A0">
        <w:rPr>
          <w:lang w:val="es-ES"/>
        </w:rPr>
        <w:t xml:space="preserve"> ha</w:t>
      </w:r>
      <w:r w:rsidRPr="00B94897">
        <w:rPr>
          <w:lang w:val="es-ES"/>
        </w:rPr>
        <w:t xml:space="preserve"> recibido financiación de la convocatoria </w:t>
      </w:r>
      <w:r w:rsidRPr="00B94897" w:rsidR="004978A0">
        <w:rPr>
          <w:lang w:val="es-ES"/>
        </w:rPr>
        <w:t xml:space="preserve">HORIZON-MISS-2021-OCEAN-01, </w:t>
      </w:r>
      <w:r w:rsidRPr="00B94897">
        <w:rPr>
          <w:lang w:val="es-ES"/>
        </w:rPr>
        <w:t>del Programa Horizonte europeo. Acuerdo de subvención n.º</w:t>
      </w:r>
      <w:r w:rsidRPr="00B94897" w:rsidR="004978A0">
        <w:rPr>
          <w:lang w:val="es-ES"/>
        </w:rPr>
        <w:t xml:space="preserve"> 101056957.</w:t>
      </w:r>
    </w:p>
    <w:p w:rsidRPr="00B94897" w:rsidR="004978A0" w:rsidP="004978A0" w:rsidRDefault="0076019D" w14:paraId="0AC276CD" w14:textId="4BFC6ACA">
      <w:pPr>
        <w:rPr>
          <w:b/>
          <w:smallCaps/>
          <w:color w:val="003B86"/>
          <w:lang w:val="es-ES"/>
        </w:rPr>
      </w:pPr>
      <w:r w:rsidRPr="00B94897">
        <w:rPr>
          <w:b/>
          <w:smallCaps/>
          <w:color w:val="003B86"/>
          <w:lang w:val="es-ES"/>
        </w:rPr>
        <w:t>Historial de versiones y contribuciones</w:t>
      </w:r>
    </w:p>
    <w:tbl>
      <w:tblPr>
        <w:tblStyle w:val="Tablaconcuadrcula"/>
        <w:tblW w:w="5000" w:type="pct"/>
        <w:tblBorders>
          <w:top w:val="single" w:color="00A8C1" w:sz="4" w:space="0"/>
          <w:left w:val="single" w:color="00A8C1" w:sz="4" w:space="0"/>
          <w:bottom w:val="single" w:color="00A8C1" w:sz="4" w:space="0"/>
          <w:right w:val="single" w:color="00A8C1" w:sz="4" w:space="0"/>
          <w:insideH w:val="single" w:color="00A8C1" w:sz="4" w:space="0"/>
          <w:insideV w:val="single" w:color="00A8C1" w:sz="4" w:space="0"/>
        </w:tblBorders>
        <w:tblCellMar>
          <w:left w:w="57" w:type="dxa"/>
          <w:right w:w="57" w:type="dxa"/>
        </w:tblCellMar>
        <w:tblLook w:val="06A0" w:firstRow="1" w:lastRow="0" w:firstColumn="1" w:lastColumn="0" w:noHBand="1" w:noVBand="1"/>
      </w:tblPr>
      <w:tblGrid>
        <w:gridCol w:w="1345"/>
        <w:gridCol w:w="1851"/>
        <w:gridCol w:w="2978"/>
        <w:gridCol w:w="2882"/>
      </w:tblGrid>
      <w:tr w:rsidRPr="00B94897" w:rsidR="004978A0" w:rsidTr="6DDEC034" w14:paraId="10B93E46" w14:textId="77777777">
        <w:tc>
          <w:tcPr>
            <w:tcW w:w="743" w:type="pct"/>
            <w:shd w:val="clear" w:color="auto" w:fill="00A8C1"/>
            <w:tcMar/>
            <w:vAlign w:val="center"/>
          </w:tcPr>
          <w:p w:rsidRPr="00B94897" w:rsidR="004978A0" w:rsidP="00E80223" w:rsidRDefault="004978A0" w14:paraId="615442E7" w14:textId="7BE74110">
            <w:pPr>
              <w:pStyle w:val="Sinespaciado"/>
              <w:rPr>
                <w:rFonts w:ascii="Arial" w:hAnsi="Arial" w:cs="Arial"/>
                <w:b/>
                <w:color w:val="FFFFFF" w:themeColor="background1"/>
                <w:sz w:val="24"/>
                <w:szCs w:val="24"/>
                <w:lang w:val="es-ES"/>
              </w:rPr>
            </w:pPr>
            <w:r w:rsidRPr="00B94897">
              <w:rPr>
                <w:rFonts w:ascii="Arial" w:hAnsi="Arial" w:cs="Arial"/>
                <w:b/>
                <w:color w:val="FFFFFF" w:themeColor="background1"/>
                <w:sz w:val="24"/>
                <w:szCs w:val="24"/>
                <w:lang w:val="es-ES"/>
              </w:rPr>
              <w:t>Versi</w:t>
            </w:r>
            <w:r w:rsidRPr="00B94897" w:rsidR="0076019D">
              <w:rPr>
                <w:rFonts w:ascii="Arial" w:hAnsi="Arial" w:cs="Arial"/>
                <w:b/>
                <w:color w:val="FFFFFF" w:themeColor="background1"/>
                <w:sz w:val="24"/>
                <w:szCs w:val="24"/>
                <w:lang w:val="es-ES"/>
              </w:rPr>
              <w:t>ó</w:t>
            </w:r>
            <w:r w:rsidRPr="00B94897">
              <w:rPr>
                <w:rFonts w:ascii="Arial" w:hAnsi="Arial" w:cs="Arial"/>
                <w:b/>
                <w:color w:val="FFFFFF" w:themeColor="background1"/>
                <w:sz w:val="24"/>
                <w:szCs w:val="24"/>
                <w:lang w:val="es-ES"/>
              </w:rPr>
              <w:t>n</w:t>
            </w:r>
          </w:p>
        </w:tc>
        <w:tc>
          <w:tcPr>
            <w:tcW w:w="1022" w:type="pct"/>
            <w:shd w:val="clear" w:color="auto" w:fill="00A8C1"/>
            <w:tcMar/>
            <w:vAlign w:val="center"/>
          </w:tcPr>
          <w:p w:rsidRPr="00B94897" w:rsidR="004978A0" w:rsidP="00E80223" w:rsidRDefault="0076019D" w14:paraId="78978D1A" w14:textId="4BF9D1B0">
            <w:pPr>
              <w:pStyle w:val="Sinespaciado"/>
              <w:rPr>
                <w:rFonts w:ascii="Arial" w:hAnsi="Arial" w:cs="Arial"/>
                <w:b/>
                <w:color w:val="FFFFFF" w:themeColor="background1"/>
                <w:sz w:val="24"/>
                <w:szCs w:val="24"/>
                <w:lang w:val="es-ES"/>
              </w:rPr>
            </w:pPr>
            <w:r w:rsidRPr="00B94897">
              <w:rPr>
                <w:rFonts w:ascii="Arial" w:hAnsi="Arial" w:cs="Arial"/>
                <w:b/>
                <w:color w:val="FFFFFF" w:themeColor="background1"/>
                <w:sz w:val="24"/>
                <w:szCs w:val="24"/>
                <w:lang w:val="es-ES"/>
              </w:rPr>
              <w:t>Fecha</w:t>
            </w:r>
          </w:p>
        </w:tc>
        <w:tc>
          <w:tcPr>
            <w:tcW w:w="1644" w:type="pct"/>
            <w:shd w:val="clear" w:color="auto" w:fill="00A8C1"/>
            <w:tcMar/>
            <w:vAlign w:val="center"/>
          </w:tcPr>
          <w:p w:rsidRPr="00B94897" w:rsidR="004978A0" w:rsidP="00E80223" w:rsidRDefault="004978A0" w14:paraId="690D21F1" w14:textId="6AEC4DB1">
            <w:pPr>
              <w:pStyle w:val="Sinespaciado"/>
              <w:rPr>
                <w:rFonts w:ascii="Arial" w:hAnsi="Arial" w:cs="Arial"/>
                <w:b/>
                <w:color w:val="FFFFFF" w:themeColor="background1"/>
                <w:sz w:val="24"/>
                <w:szCs w:val="24"/>
                <w:lang w:val="es-ES"/>
              </w:rPr>
            </w:pPr>
            <w:r w:rsidRPr="00B94897">
              <w:rPr>
                <w:rFonts w:ascii="Arial" w:hAnsi="Arial" w:cs="Arial"/>
                <w:b/>
                <w:color w:val="FFFFFF" w:themeColor="background1"/>
                <w:sz w:val="24"/>
                <w:szCs w:val="24"/>
                <w:lang w:val="es-ES"/>
              </w:rPr>
              <w:t>Autor</w:t>
            </w:r>
            <w:r w:rsidRPr="00B94897" w:rsidR="0076019D">
              <w:rPr>
                <w:rFonts w:ascii="Arial" w:hAnsi="Arial" w:cs="Arial"/>
                <w:b/>
                <w:color w:val="FFFFFF" w:themeColor="background1"/>
                <w:sz w:val="24"/>
                <w:szCs w:val="24"/>
                <w:lang w:val="es-ES"/>
              </w:rPr>
              <w:t>e</w:t>
            </w:r>
            <w:r w:rsidRPr="00B94897">
              <w:rPr>
                <w:rFonts w:ascii="Arial" w:hAnsi="Arial" w:cs="Arial"/>
                <w:b/>
                <w:color w:val="FFFFFF" w:themeColor="background1"/>
                <w:sz w:val="24"/>
                <w:szCs w:val="24"/>
                <w:lang w:val="es-ES"/>
              </w:rPr>
              <w:t>s (Institu</w:t>
            </w:r>
            <w:r w:rsidRPr="00B94897" w:rsidR="0076019D">
              <w:rPr>
                <w:rFonts w:ascii="Arial" w:hAnsi="Arial" w:cs="Arial"/>
                <w:b/>
                <w:color w:val="FFFFFF" w:themeColor="background1"/>
                <w:sz w:val="24"/>
                <w:szCs w:val="24"/>
                <w:lang w:val="es-ES"/>
              </w:rPr>
              <w:t>ción)</w:t>
            </w:r>
          </w:p>
        </w:tc>
        <w:tc>
          <w:tcPr>
            <w:tcW w:w="1591" w:type="pct"/>
            <w:shd w:val="clear" w:color="auto" w:fill="00A8C1"/>
            <w:tcMar/>
            <w:vAlign w:val="center"/>
          </w:tcPr>
          <w:p w:rsidRPr="00B94897" w:rsidR="004978A0" w:rsidP="00E80223" w:rsidRDefault="004978A0" w14:paraId="37DC125D" w14:textId="30377B67">
            <w:pPr>
              <w:pStyle w:val="Sinespaciado"/>
              <w:rPr>
                <w:rFonts w:ascii="Arial" w:hAnsi="Arial" w:cs="Arial"/>
                <w:b/>
                <w:color w:val="FFFFFF" w:themeColor="background1"/>
                <w:sz w:val="24"/>
                <w:szCs w:val="24"/>
                <w:lang w:val="es-ES"/>
              </w:rPr>
            </w:pPr>
            <w:r w:rsidRPr="00B94897">
              <w:rPr>
                <w:rFonts w:ascii="Arial" w:hAnsi="Arial" w:cs="Arial"/>
                <w:b/>
                <w:color w:val="FFFFFF" w:themeColor="background1"/>
                <w:sz w:val="24"/>
                <w:szCs w:val="24"/>
                <w:lang w:val="es-ES"/>
              </w:rPr>
              <w:t>Not</w:t>
            </w:r>
            <w:r w:rsidRPr="00B94897" w:rsidR="0076019D">
              <w:rPr>
                <w:rFonts w:ascii="Arial" w:hAnsi="Arial" w:cs="Arial"/>
                <w:b/>
                <w:color w:val="FFFFFF" w:themeColor="background1"/>
                <w:sz w:val="24"/>
                <w:szCs w:val="24"/>
                <w:lang w:val="es-ES"/>
              </w:rPr>
              <w:t>a</w:t>
            </w:r>
            <w:r w:rsidRPr="00B94897">
              <w:rPr>
                <w:rFonts w:ascii="Arial" w:hAnsi="Arial" w:cs="Arial"/>
                <w:b/>
                <w:color w:val="FFFFFF" w:themeColor="background1"/>
                <w:sz w:val="24"/>
                <w:szCs w:val="24"/>
                <w:lang w:val="es-ES"/>
              </w:rPr>
              <w:t>s</w:t>
            </w:r>
          </w:p>
        </w:tc>
      </w:tr>
      <w:tr w:rsidRPr="00B94897" w:rsidR="004978A0" w:rsidTr="6DDEC034" w14:paraId="4F3F63CB" w14:textId="77777777">
        <w:tc>
          <w:tcPr>
            <w:tcW w:w="743" w:type="pct"/>
            <w:tcMar/>
            <w:vAlign w:val="center"/>
          </w:tcPr>
          <w:p w:rsidRPr="00B94897" w:rsidR="004978A0" w:rsidP="00E80223" w:rsidRDefault="004978A0" w14:paraId="2D96B7A8" w14:textId="77777777">
            <w:pPr>
              <w:pStyle w:val="Sinespaciado"/>
              <w:rPr>
                <w:rFonts w:ascii="Arial" w:hAnsi="Arial" w:cs="Arial"/>
                <w:sz w:val="24"/>
                <w:szCs w:val="24"/>
                <w:lang w:val="es-ES"/>
              </w:rPr>
            </w:pPr>
            <w:r w:rsidRPr="00B94897">
              <w:rPr>
                <w:rFonts w:ascii="Arial" w:hAnsi="Arial" w:cs="Arial"/>
                <w:sz w:val="24"/>
                <w:szCs w:val="24"/>
                <w:lang w:val="es-ES"/>
              </w:rPr>
              <w:t>0.1</w:t>
            </w:r>
          </w:p>
        </w:tc>
        <w:tc>
          <w:tcPr>
            <w:tcW w:w="1022" w:type="pct"/>
            <w:tcMar/>
            <w:vAlign w:val="center"/>
          </w:tcPr>
          <w:p w:rsidRPr="00B94897" w:rsidR="004978A0" w:rsidP="00E80223" w:rsidRDefault="00916C3D" w14:paraId="0A1072AA" w14:textId="1E27A367">
            <w:pPr>
              <w:pStyle w:val="Sinespaciado"/>
              <w:rPr>
                <w:rFonts w:ascii="Arial" w:hAnsi="Arial" w:cs="Arial"/>
                <w:sz w:val="24"/>
                <w:szCs w:val="24"/>
                <w:lang w:val="es-ES"/>
              </w:rPr>
            </w:pPr>
            <w:r w:rsidRPr="00B94897">
              <w:rPr>
                <w:rFonts w:ascii="Arial" w:hAnsi="Arial" w:cs="Arial"/>
                <w:sz w:val="24"/>
                <w:szCs w:val="24"/>
                <w:lang w:val="es-ES"/>
              </w:rPr>
              <w:t>23</w:t>
            </w:r>
            <w:r w:rsidRPr="00B94897" w:rsidR="004978A0">
              <w:rPr>
                <w:rFonts w:ascii="Arial" w:hAnsi="Arial" w:cs="Arial"/>
                <w:sz w:val="24"/>
                <w:szCs w:val="24"/>
                <w:lang w:val="es-ES"/>
              </w:rPr>
              <w:t>.03.2025</w:t>
            </w:r>
          </w:p>
        </w:tc>
        <w:tc>
          <w:tcPr>
            <w:tcW w:w="1644" w:type="pct"/>
            <w:tcMar/>
            <w:vAlign w:val="center"/>
          </w:tcPr>
          <w:p w:rsidRPr="00B94897" w:rsidR="004978A0" w:rsidP="00E80223" w:rsidRDefault="004978A0" w14:paraId="340B93F0" w14:textId="77777777">
            <w:pPr>
              <w:pStyle w:val="Sinespaciado"/>
              <w:rPr>
                <w:rFonts w:ascii="Arial" w:hAnsi="Arial" w:cs="Arial"/>
                <w:sz w:val="24"/>
                <w:szCs w:val="24"/>
                <w:lang w:val="es-ES"/>
              </w:rPr>
            </w:pPr>
            <w:r w:rsidRPr="00B94897">
              <w:rPr>
                <w:rFonts w:ascii="Arial" w:hAnsi="Arial" w:cs="Arial"/>
                <w:sz w:val="24"/>
                <w:szCs w:val="24"/>
                <w:lang w:val="es-ES"/>
              </w:rPr>
              <w:t>Susana Bastón (CETMAR)</w:t>
            </w:r>
          </w:p>
        </w:tc>
        <w:tc>
          <w:tcPr>
            <w:tcW w:w="1591" w:type="pct"/>
            <w:tcMar/>
            <w:vAlign w:val="center"/>
          </w:tcPr>
          <w:p w:rsidRPr="00B94897" w:rsidR="004978A0" w:rsidP="00E80223" w:rsidRDefault="0076019D" w14:paraId="3B373029" w14:textId="3195EBD1">
            <w:pPr>
              <w:pStyle w:val="Sinespaciado"/>
              <w:rPr>
                <w:rFonts w:ascii="Arial" w:hAnsi="Arial" w:cs="Arial"/>
                <w:sz w:val="24"/>
                <w:szCs w:val="24"/>
                <w:lang w:val="es-ES"/>
              </w:rPr>
            </w:pPr>
            <w:r w:rsidRPr="00B94897">
              <w:rPr>
                <w:rFonts w:ascii="Arial" w:hAnsi="Arial" w:cs="Arial"/>
                <w:sz w:val="24"/>
                <w:szCs w:val="24"/>
                <w:lang w:val="es-ES"/>
              </w:rPr>
              <w:t xml:space="preserve">Primer borrador elaborado por </w:t>
            </w:r>
            <w:r w:rsidRPr="00B94897" w:rsidR="004978A0">
              <w:rPr>
                <w:rFonts w:ascii="Arial" w:hAnsi="Arial" w:cs="Arial"/>
                <w:sz w:val="24"/>
                <w:szCs w:val="24"/>
                <w:lang w:val="es-ES"/>
              </w:rPr>
              <w:t>CETMAR</w:t>
            </w:r>
          </w:p>
        </w:tc>
      </w:tr>
      <w:tr w:rsidRPr="00B94897" w:rsidR="00D129A9" w:rsidTr="6DDEC034" w14:paraId="05DD60B7" w14:textId="77777777">
        <w:tc>
          <w:tcPr>
            <w:tcW w:w="743" w:type="pct"/>
            <w:tcMar/>
            <w:vAlign w:val="center"/>
          </w:tcPr>
          <w:p w:rsidRPr="00B94897" w:rsidR="00D129A9" w:rsidP="00D129A9" w:rsidRDefault="00D129A9" w14:paraId="4DE446DA" w14:textId="4A0F5149">
            <w:pPr>
              <w:pStyle w:val="Sinespaciado"/>
              <w:rPr>
                <w:rFonts w:ascii="Arial" w:hAnsi="Arial" w:cs="Arial"/>
                <w:sz w:val="24"/>
                <w:szCs w:val="24"/>
                <w:lang w:val="es-ES"/>
              </w:rPr>
            </w:pPr>
            <w:r w:rsidRPr="00796C60">
              <w:rPr>
                <w:rFonts w:ascii="Arial" w:hAnsi="Arial" w:cs="Arial"/>
                <w:sz w:val="24"/>
                <w:szCs w:val="24"/>
                <w:lang w:val="en-GB"/>
              </w:rPr>
              <w:t>0.2</w:t>
            </w:r>
          </w:p>
        </w:tc>
        <w:tc>
          <w:tcPr>
            <w:tcW w:w="1022" w:type="pct"/>
            <w:tcMar/>
            <w:vAlign w:val="center"/>
          </w:tcPr>
          <w:p w:rsidRPr="00B94897" w:rsidR="00D129A9" w:rsidP="00D129A9" w:rsidRDefault="00D129A9" w14:paraId="497EE672" w14:textId="48AE3BC7">
            <w:pPr>
              <w:pStyle w:val="Sinespaciado"/>
              <w:rPr>
                <w:rFonts w:ascii="Arial" w:hAnsi="Arial" w:cs="Arial"/>
                <w:sz w:val="24"/>
                <w:szCs w:val="24"/>
                <w:lang w:val="es-ES"/>
              </w:rPr>
            </w:pPr>
            <w:r>
              <w:rPr>
                <w:rFonts w:ascii="Arial" w:hAnsi="Arial" w:cs="Arial"/>
                <w:sz w:val="24"/>
                <w:szCs w:val="24"/>
                <w:lang w:val="en-GB"/>
              </w:rPr>
              <w:t>27.05.2025</w:t>
            </w:r>
          </w:p>
        </w:tc>
        <w:tc>
          <w:tcPr>
            <w:tcW w:w="1644" w:type="pct"/>
            <w:tcMar/>
            <w:vAlign w:val="center"/>
          </w:tcPr>
          <w:p w:rsidRPr="00B94897" w:rsidR="00D129A9" w:rsidP="00D129A9" w:rsidRDefault="00D129A9" w14:paraId="245B87AC" w14:textId="5F382E76">
            <w:pPr>
              <w:pStyle w:val="Sinespaciado"/>
              <w:rPr>
                <w:rFonts w:ascii="Arial" w:hAnsi="Arial" w:cs="Arial"/>
                <w:sz w:val="24"/>
                <w:szCs w:val="24"/>
                <w:lang w:val="es-ES"/>
              </w:rPr>
            </w:pPr>
            <w:r>
              <w:rPr>
                <w:rFonts w:ascii="Arial" w:hAnsi="Arial" w:cs="Arial"/>
                <w:sz w:val="24"/>
                <w:szCs w:val="24"/>
                <w:lang w:val="en-GB"/>
              </w:rPr>
              <w:t>Lucía Fraga</w:t>
            </w:r>
            <w:r w:rsidRPr="00796C60">
              <w:rPr>
                <w:rFonts w:ascii="Arial" w:hAnsi="Arial" w:cs="Arial"/>
                <w:sz w:val="24"/>
                <w:szCs w:val="24"/>
                <w:lang w:val="en-GB"/>
              </w:rPr>
              <w:t xml:space="preserve"> (CETMAR)</w:t>
            </w:r>
          </w:p>
        </w:tc>
        <w:tc>
          <w:tcPr>
            <w:tcW w:w="1591" w:type="pct"/>
            <w:tcMar/>
            <w:vAlign w:val="center"/>
          </w:tcPr>
          <w:p w:rsidRPr="00B94897" w:rsidR="00D129A9" w:rsidP="00D129A9" w:rsidRDefault="00D129A9" w14:paraId="6670864F" w14:textId="79E28AAE">
            <w:pPr>
              <w:pStyle w:val="Sinespaciado"/>
              <w:rPr>
                <w:rFonts w:ascii="Arial" w:hAnsi="Arial" w:cs="Arial"/>
                <w:sz w:val="24"/>
                <w:szCs w:val="24"/>
                <w:lang w:val="es-ES"/>
              </w:rPr>
            </w:pPr>
            <w:r>
              <w:rPr>
                <w:rFonts w:ascii="Arial" w:hAnsi="Arial" w:cs="Arial"/>
                <w:sz w:val="24"/>
                <w:szCs w:val="24"/>
                <w:lang w:val="en-GB"/>
              </w:rPr>
              <w:t>Revisión de formato</w:t>
            </w:r>
          </w:p>
        </w:tc>
      </w:tr>
      <w:tr w:rsidRPr="00D129A9" w:rsidR="004978A0" w:rsidTr="6DDEC034" w14:paraId="2EFD3888" w14:textId="77777777">
        <w:tc>
          <w:tcPr>
            <w:tcW w:w="743" w:type="pct"/>
            <w:tcMar/>
            <w:vAlign w:val="center"/>
          </w:tcPr>
          <w:p w:rsidRPr="00B94897" w:rsidR="004978A0" w:rsidP="00E80223" w:rsidRDefault="004978A0" w14:paraId="2DA29180" w14:textId="77777777">
            <w:pPr>
              <w:pStyle w:val="Sinespaciado"/>
              <w:rPr>
                <w:rFonts w:ascii="Arial" w:hAnsi="Arial" w:cs="Arial"/>
                <w:sz w:val="24"/>
                <w:szCs w:val="24"/>
                <w:lang w:val="es-ES"/>
              </w:rPr>
            </w:pPr>
            <w:r w:rsidRPr="6DDEC034" w:rsidR="004978A0">
              <w:rPr>
                <w:rFonts w:ascii="Arial" w:hAnsi="Arial" w:cs="Arial"/>
                <w:sz w:val="24"/>
                <w:szCs w:val="24"/>
                <w:lang w:val="es-ES"/>
              </w:rPr>
              <w:t>1.0</w:t>
            </w:r>
          </w:p>
        </w:tc>
        <w:tc>
          <w:tcPr>
            <w:tcW w:w="1022" w:type="pct"/>
            <w:tcMar/>
            <w:vAlign w:val="center"/>
          </w:tcPr>
          <w:p w:rsidRPr="00B94897" w:rsidR="004978A0" w:rsidP="00E80223" w:rsidRDefault="004978A0" w14:paraId="50B495A5" w14:textId="0D6251A8">
            <w:pPr>
              <w:pStyle w:val="Sinespaciado"/>
              <w:rPr>
                <w:rFonts w:ascii="Arial" w:hAnsi="Arial" w:cs="Arial"/>
                <w:sz w:val="24"/>
                <w:szCs w:val="24"/>
                <w:lang w:val="es-ES"/>
              </w:rPr>
            </w:pPr>
            <w:r w:rsidRPr="6DDEC034" w:rsidR="4D566017">
              <w:rPr>
                <w:rFonts w:ascii="Arial" w:hAnsi="Arial" w:cs="Arial"/>
                <w:sz w:val="24"/>
                <w:szCs w:val="24"/>
                <w:lang w:val="es-ES"/>
              </w:rPr>
              <w:t>30.05.2025</w:t>
            </w:r>
          </w:p>
        </w:tc>
        <w:tc>
          <w:tcPr>
            <w:tcW w:w="1644" w:type="pct"/>
            <w:tcMar/>
            <w:vAlign w:val="center"/>
          </w:tcPr>
          <w:p w:rsidRPr="00B94897" w:rsidR="004978A0" w:rsidP="6DDEC034" w:rsidRDefault="004978A0" w14:paraId="7B0DD298" w14:textId="157018A1">
            <w:pPr>
              <w:pStyle w:val="Sinespaciado"/>
              <w:rPr>
                <w:rFonts w:ascii="Arial" w:hAnsi="Arial" w:cs="Arial"/>
                <w:sz w:val="24"/>
                <w:szCs w:val="24"/>
                <w:lang w:val="es-ES"/>
              </w:rPr>
            </w:pPr>
            <w:r w:rsidRPr="6DDEC034" w:rsidR="4D566017">
              <w:rPr>
                <w:rFonts w:ascii="Arial" w:hAnsi="Arial" w:cs="Arial"/>
                <w:sz w:val="24"/>
                <w:szCs w:val="24"/>
                <w:lang w:val="en-GB"/>
              </w:rPr>
              <w:t>Lucía Fraga (CETMAR)</w:t>
            </w:r>
          </w:p>
          <w:p w:rsidRPr="00B94897" w:rsidR="004978A0" w:rsidP="6DDEC034" w:rsidRDefault="004978A0" w14:paraId="3ADDB2FC" w14:textId="120BD9B8">
            <w:pPr>
              <w:pStyle w:val="Sinespaciado"/>
              <w:rPr>
                <w:rFonts w:ascii="Arial" w:hAnsi="Arial" w:cs="Arial"/>
                <w:sz w:val="24"/>
                <w:szCs w:val="24"/>
                <w:lang w:val="en-GB"/>
              </w:rPr>
            </w:pPr>
            <w:r w:rsidRPr="6DDEC034" w:rsidR="4D566017">
              <w:rPr>
                <w:rFonts w:ascii="Arial" w:hAnsi="Arial" w:cs="Arial"/>
                <w:sz w:val="24"/>
                <w:szCs w:val="24"/>
                <w:lang w:val="en-GB"/>
              </w:rPr>
              <w:t>Justine Brossard (CPMR)</w:t>
            </w:r>
          </w:p>
        </w:tc>
        <w:tc>
          <w:tcPr>
            <w:tcW w:w="1591" w:type="pct"/>
            <w:tcMar/>
            <w:vAlign w:val="center"/>
          </w:tcPr>
          <w:p w:rsidRPr="00B94897" w:rsidR="004978A0" w:rsidP="6DDEC034" w:rsidRDefault="0057048B" w14:paraId="6628316E" w14:textId="7CD77F52">
            <w:pPr>
              <w:pStyle w:val="Sinespaciado"/>
              <w:rPr>
                <w:rFonts w:ascii="Arial" w:hAnsi="Arial" w:cs="Arial"/>
                <w:sz w:val="24"/>
                <w:szCs w:val="24"/>
                <w:lang w:val="es-ES"/>
              </w:rPr>
            </w:pPr>
            <w:r w:rsidRPr="6DDEC034" w:rsidR="4D566017">
              <w:rPr>
                <w:rFonts w:ascii="Arial" w:hAnsi="Arial" w:cs="Arial"/>
                <w:sz w:val="24"/>
                <w:szCs w:val="24"/>
                <w:lang w:val="es-ES"/>
              </w:rPr>
              <w:t xml:space="preserve">Revisión final, </w:t>
            </w:r>
            <w:r w:rsidRPr="6DDEC034" w:rsidR="0057048B">
              <w:rPr>
                <w:rFonts w:ascii="Arial" w:hAnsi="Arial" w:cs="Arial"/>
                <w:sz w:val="24"/>
                <w:szCs w:val="24"/>
                <w:lang w:val="es-ES"/>
              </w:rPr>
              <w:t>Versión</w:t>
            </w:r>
            <w:r w:rsidRPr="6DDEC034" w:rsidR="0076019D">
              <w:rPr>
                <w:rFonts w:ascii="Arial" w:hAnsi="Arial" w:cs="Arial"/>
                <w:sz w:val="24"/>
                <w:szCs w:val="24"/>
                <w:lang w:val="es-ES"/>
              </w:rPr>
              <w:t xml:space="preserve"> final</w:t>
            </w:r>
            <w:r w:rsidRPr="6DDEC034" w:rsidR="004978A0">
              <w:rPr>
                <w:rFonts w:ascii="Arial" w:hAnsi="Arial" w:cs="Arial"/>
                <w:sz w:val="24"/>
                <w:szCs w:val="24"/>
                <w:lang w:val="es-ES"/>
              </w:rPr>
              <w:t xml:space="preserve"> </w:t>
            </w:r>
          </w:p>
        </w:tc>
      </w:tr>
    </w:tbl>
    <w:sdt>
      <w:sdtPr>
        <w:rPr>
          <w:rFonts w:ascii="Arial" w:hAnsi="Arial" w:eastAsia="Calibri" w:cs="Calibri"/>
          <w:color w:val="auto"/>
          <w:sz w:val="24"/>
          <w:szCs w:val="24"/>
          <w:lang w:val="en-GB"/>
        </w:rPr>
        <w:id w:val="2133196173"/>
        <w:docPartObj>
          <w:docPartGallery w:val="Table of Contents"/>
          <w:docPartUnique/>
        </w:docPartObj>
      </w:sdtPr>
      <w:sdtEndPr>
        <w:rPr>
          <w:rFonts w:ascii="Arial" w:hAnsi="Arial" w:eastAsia="Calibri" w:cs="Calibri"/>
          <w:b w:val="1"/>
          <w:bCs w:val="1"/>
          <w:color w:val="auto"/>
          <w:sz w:val="24"/>
          <w:szCs w:val="24"/>
          <w:lang w:val="en-GB"/>
        </w:rPr>
      </w:sdtEndPr>
      <w:sdtContent>
        <w:p w:rsidRPr="00B94897" w:rsidR="00E17B73" w:rsidRDefault="00E17B73" w14:paraId="0B51EBBB" w14:textId="5FE7180F">
          <w:pPr>
            <w:pStyle w:val="TtulodeTDC"/>
          </w:pPr>
          <w:r w:rsidRPr="00B94897">
            <w:t>Tabla de contenido</w:t>
          </w:r>
        </w:p>
        <w:p w:rsidR="00D129A9" w:rsidRDefault="00E17B73" w14:paraId="2168C61E" w14:textId="77777777">
          <w:pPr>
            <w:pStyle w:val="TDC1"/>
            <w:tabs>
              <w:tab w:val="right" w:leader="dot" w:pos="9056"/>
            </w:tabs>
            <w:rPr>
              <w:rFonts w:asciiTheme="minorHAnsi" w:hAnsiTheme="minorHAnsi" w:eastAsiaTheme="minorEastAsia" w:cstheme="minorBidi"/>
              <w:noProof/>
              <w:sz w:val="22"/>
              <w:szCs w:val="22"/>
              <w:lang w:val="es-ES"/>
            </w:rPr>
          </w:pPr>
          <w:r w:rsidRPr="00B94897">
            <w:rPr>
              <w:lang w:val="es-ES"/>
            </w:rPr>
            <w:fldChar w:fldCharType="begin"/>
          </w:r>
          <w:r w:rsidRPr="00B94897">
            <w:rPr>
              <w:lang w:val="es-ES"/>
            </w:rPr>
            <w:instrText xml:space="preserve"> TOC \o "1-3" \h \z \u </w:instrText>
          </w:r>
          <w:r w:rsidRPr="00B94897">
            <w:rPr>
              <w:lang w:val="es-ES"/>
            </w:rPr>
            <w:fldChar w:fldCharType="separate"/>
          </w:r>
          <w:hyperlink w:history="1" w:anchor="_Toc199241974">
            <w:r w:rsidRPr="00B63C8C" w:rsidR="00D129A9">
              <w:rPr>
                <w:rStyle w:val="Hipervnculo"/>
                <w:noProof/>
                <w:lang w:val="es-ES"/>
              </w:rPr>
              <w:t>Introducción</w:t>
            </w:r>
            <w:r w:rsidR="00D129A9">
              <w:rPr>
                <w:noProof/>
                <w:webHidden/>
              </w:rPr>
              <w:tab/>
            </w:r>
            <w:r w:rsidR="00D129A9">
              <w:rPr>
                <w:noProof/>
                <w:webHidden/>
              </w:rPr>
              <w:fldChar w:fldCharType="begin"/>
            </w:r>
            <w:r w:rsidR="00D129A9">
              <w:rPr>
                <w:noProof/>
                <w:webHidden/>
              </w:rPr>
              <w:instrText xml:space="preserve"> PAGEREF _Toc199241974 \h </w:instrText>
            </w:r>
            <w:r w:rsidR="00D129A9">
              <w:rPr>
                <w:noProof/>
                <w:webHidden/>
              </w:rPr>
            </w:r>
            <w:r w:rsidR="00D129A9">
              <w:rPr>
                <w:noProof/>
                <w:webHidden/>
              </w:rPr>
              <w:fldChar w:fldCharType="separate"/>
            </w:r>
            <w:r w:rsidR="00D129A9">
              <w:rPr>
                <w:noProof/>
                <w:webHidden/>
              </w:rPr>
              <w:t>5</w:t>
            </w:r>
            <w:r w:rsidR="00D129A9">
              <w:rPr>
                <w:noProof/>
                <w:webHidden/>
              </w:rPr>
              <w:fldChar w:fldCharType="end"/>
            </w:r>
          </w:hyperlink>
        </w:p>
        <w:p w:rsidR="00D129A9" w:rsidRDefault="00D129A9" w14:paraId="4B853893"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975">
            <w:r w:rsidRPr="00B63C8C">
              <w:rPr>
                <w:rStyle w:val="Hipervnculo"/>
                <w:rFonts w:eastAsia="Poppins"/>
                <w:noProof/>
                <w:lang w:val="es-ES"/>
              </w:rPr>
              <w:t>Instrucciones para el juego de rol Prep4Blue</w:t>
            </w:r>
            <w:r>
              <w:rPr>
                <w:noProof/>
                <w:webHidden/>
              </w:rPr>
              <w:tab/>
            </w:r>
            <w:r>
              <w:rPr>
                <w:noProof/>
                <w:webHidden/>
              </w:rPr>
              <w:fldChar w:fldCharType="begin"/>
            </w:r>
            <w:r>
              <w:rPr>
                <w:noProof/>
                <w:webHidden/>
              </w:rPr>
              <w:instrText xml:space="preserve"> PAGEREF _Toc199241975 \h </w:instrText>
            </w:r>
            <w:r>
              <w:rPr>
                <w:noProof/>
                <w:webHidden/>
              </w:rPr>
            </w:r>
            <w:r>
              <w:rPr>
                <w:noProof/>
                <w:webHidden/>
              </w:rPr>
              <w:fldChar w:fldCharType="separate"/>
            </w:r>
            <w:r>
              <w:rPr>
                <w:noProof/>
                <w:webHidden/>
              </w:rPr>
              <w:t>6</w:t>
            </w:r>
            <w:r>
              <w:rPr>
                <w:noProof/>
                <w:webHidden/>
              </w:rPr>
              <w:fldChar w:fldCharType="end"/>
            </w:r>
          </w:hyperlink>
        </w:p>
        <w:p w:rsidR="00D129A9" w:rsidRDefault="00D129A9" w14:paraId="50D84AC6"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976">
            <w:r w:rsidRPr="00B63C8C">
              <w:rPr>
                <w:rStyle w:val="Hipervnculo"/>
                <w:rFonts w:eastAsia="Poppins"/>
                <w:noProof/>
                <w:lang w:val="es-ES"/>
              </w:rPr>
              <w:t>Supuesto 1: recuperación ostrícola</w:t>
            </w:r>
            <w:r>
              <w:rPr>
                <w:noProof/>
                <w:webHidden/>
              </w:rPr>
              <w:tab/>
            </w:r>
            <w:r>
              <w:rPr>
                <w:noProof/>
                <w:webHidden/>
              </w:rPr>
              <w:fldChar w:fldCharType="begin"/>
            </w:r>
            <w:r>
              <w:rPr>
                <w:noProof/>
                <w:webHidden/>
              </w:rPr>
              <w:instrText xml:space="preserve"> PAGEREF _Toc199241976 \h </w:instrText>
            </w:r>
            <w:r>
              <w:rPr>
                <w:noProof/>
                <w:webHidden/>
              </w:rPr>
            </w:r>
            <w:r>
              <w:rPr>
                <w:noProof/>
                <w:webHidden/>
              </w:rPr>
              <w:fldChar w:fldCharType="separate"/>
            </w:r>
            <w:r>
              <w:rPr>
                <w:noProof/>
                <w:webHidden/>
              </w:rPr>
              <w:t>9</w:t>
            </w:r>
            <w:r>
              <w:rPr>
                <w:noProof/>
                <w:webHidden/>
              </w:rPr>
              <w:fldChar w:fldCharType="end"/>
            </w:r>
          </w:hyperlink>
        </w:p>
        <w:p w:rsidR="00D129A9" w:rsidRDefault="00D129A9" w14:paraId="14B972F0"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77">
            <w:r w:rsidRPr="00B63C8C">
              <w:rPr>
                <w:rStyle w:val="Hipervnculo"/>
                <w:noProof/>
                <w:lang w:val="es-ES"/>
              </w:rPr>
              <w:t>Contexto sobre la recuperación ostrícola</w:t>
            </w:r>
            <w:r>
              <w:rPr>
                <w:noProof/>
                <w:webHidden/>
              </w:rPr>
              <w:tab/>
            </w:r>
            <w:r>
              <w:rPr>
                <w:noProof/>
                <w:webHidden/>
              </w:rPr>
              <w:fldChar w:fldCharType="begin"/>
            </w:r>
            <w:r>
              <w:rPr>
                <w:noProof/>
                <w:webHidden/>
              </w:rPr>
              <w:instrText xml:space="preserve"> PAGEREF _Toc199241977 \h </w:instrText>
            </w:r>
            <w:r>
              <w:rPr>
                <w:noProof/>
                <w:webHidden/>
              </w:rPr>
            </w:r>
            <w:r>
              <w:rPr>
                <w:noProof/>
                <w:webHidden/>
              </w:rPr>
              <w:fldChar w:fldCharType="separate"/>
            </w:r>
            <w:r>
              <w:rPr>
                <w:noProof/>
                <w:webHidden/>
              </w:rPr>
              <w:t>9</w:t>
            </w:r>
            <w:r>
              <w:rPr>
                <w:noProof/>
                <w:webHidden/>
              </w:rPr>
              <w:fldChar w:fldCharType="end"/>
            </w:r>
          </w:hyperlink>
        </w:p>
        <w:p w:rsidR="00D129A9" w:rsidRDefault="00D129A9" w14:paraId="297B0EF8"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78">
            <w:r w:rsidRPr="00B63C8C">
              <w:rPr>
                <w:rStyle w:val="Hipervnculo"/>
                <w:noProof/>
                <w:lang w:val="es-ES"/>
              </w:rPr>
              <w:t>Descripción del supuesto</w:t>
            </w:r>
            <w:r>
              <w:rPr>
                <w:noProof/>
                <w:webHidden/>
              </w:rPr>
              <w:tab/>
            </w:r>
            <w:r>
              <w:rPr>
                <w:noProof/>
                <w:webHidden/>
              </w:rPr>
              <w:fldChar w:fldCharType="begin"/>
            </w:r>
            <w:r>
              <w:rPr>
                <w:noProof/>
                <w:webHidden/>
              </w:rPr>
              <w:instrText xml:space="preserve"> PAGEREF _Toc199241978 \h </w:instrText>
            </w:r>
            <w:r>
              <w:rPr>
                <w:noProof/>
                <w:webHidden/>
              </w:rPr>
            </w:r>
            <w:r>
              <w:rPr>
                <w:noProof/>
                <w:webHidden/>
              </w:rPr>
              <w:fldChar w:fldCharType="separate"/>
            </w:r>
            <w:r>
              <w:rPr>
                <w:noProof/>
                <w:webHidden/>
              </w:rPr>
              <w:t>9</w:t>
            </w:r>
            <w:r>
              <w:rPr>
                <w:noProof/>
                <w:webHidden/>
              </w:rPr>
              <w:fldChar w:fldCharType="end"/>
            </w:r>
          </w:hyperlink>
        </w:p>
        <w:p w:rsidR="00D129A9" w:rsidRDefault="00D129A9" w14:paraId="70FA1941"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79">
            <w:r w:rsidRPr="00B63C8C">
              <w:rPr>
                <w:rStyle w:val="Hipervnculo"/>
                <w:noProof/>
                <w:lang w:val="es-ES"/>
              </w:rPr>
              <w:t>TEMAS CLAVE QUE SE DEBATIRÁN</w:t>
            </w:r>
            <w:r>
              <w:rPr>
                <w:noProof/>
                <w:webHidden/>
              </w:rPr>
              <w:tab/>
            </w:r>
            <w:r>
              <w:rPr>
                <w:noProof/>
                <w:webHidden/>
              </w:rPr>
              <w:fldChar w:fldCharType="begin"/>
            </w:r>
            <w:r>
              <w:rPr>
                <w:noProof/>
                <w:webHidden/>
              </w:rPr>
              <w:instrText xml:space="preserve"> PAGEREF _Toc199241979 \h </w:instrText>
            </w:r>
            <w:r>
              <w:rPr>
                <w:noProof/>
                <w:webHidden/>
              </w:rPr>
            </w:r>
            <w:r>
              <w:rPr>
                <w:noProof/>
                <w:webHidden/>
              </w:rPr>
              <w:fldChar w:fldCharType="separate"/>
            </w:r>
            <w:r>
              <w:rPr>
                <w:noProof/>
                <w:webHidden/>
              </w:rPr>
              <w:t>11</w:t>
            </w:r>
            <w:r>
              <w:rPr>
                <w:noProof/>
                <w:webHidden/>
              </w:rPr>
              <w:fldChar w:fldCharType="end"/>
            </w:r>
          </w:hyperlink>
        </w:p>
        <w:p w:rsidR="00D129A9" w:rsidRDefault="00D129A9" w14:paraId="45A7D8A9"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80">
            <w:r w:rsidRPr="00B63C8C">
              <w:rPr>
                <w:rStyle w:val="Hipervnculo"/>
                <w:rFonts w:eastAsia="Poppins"/>
                <w:noProof/>
                <w:lang w:val="es-ES"/>
              </w:rPr>
              <w:t>Personajes</w:t>
            </w:r>
            <w:r>
              <w:rPr>
                <w:noProof/>
                <w:webHidden/>
              </w:rPr>
              <w:tab/>
            </w:r>
            <w:r>
              <w:rPr>
                <w:noProof/>
                <w:webHidden/>
              </w:rPr>
              <w:fldChar w:fldCharType="begin"/>
            </w:r>
            <w:r>
              <w:rPr>
                <w:noProof/>
                <w:webHidden/>
              </w:rPr>
              <w:instrText xml:space="preserve"> PAGEREF _Toc199241980 \h </w:instrText>
            </w:r>
            <w:r>
              <w:rPr>
                <w:noProof/>
                <w:webHidden/>
              </w:rPr>
            </w:r>
            <w:r>
              <w:rPr>
                <w:noProof/>
                <w:webHidden/>
              </w:rPr>
              <w:fldChar w:fldCharType="separate"/>
            </w:r>
            <w:r>
              <w:rPr>
                <w:noProof/>
                <w:webHidden/>
              </w:rPr>
              <w:t>12</w:t>
            </w:r>
            <w:r>
              <w:rPr>
                <w:noProof/>
                <w:webHidden/>
              </w:rPr>
              <w:fldChar w:fldCharType="end"/>
            </w:r>
          </w:hyperlink>
        </w:p>
        <w:p w:rsidR="00D129A9" w:rsidRDefault="00D129A9" w14:paraId="532FA396"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81">
            <w:r w:rsidRPr="00B63C8C">
              <w:rPr>
                <w:rStyle w:val="Hipervnculo"/>
                <w:noProof/>
                <w:lang w:val="fr-FR"/>
              </w:rPr>
              <w:t>Personaje 1: Phil Coton</w:t>
            </w:r>
            <w:r>
              <w:rPr>
                <w:noProof/>
                <w:webHidden/>
              </w:rPr>
              <w:tab/>
            </w:r>
            <w:r>
              <w:rPr>
                <w:noProof/>
                <w:webHidden/>
              </w:rPr>
              <w:fldChar w:fldCharType="begin"/>
            </w:r>
            <w:r>
              <w:rPr>
                <w:noProof/>
                <w:webHidden/>
              </w:rPr>
              <w:instrText xml:space="preserve"> PAGEREF _Toc199241981 \h </w:instrText>
            </w:r>
            <w:r>
              <w:rPr>
                <w:noProof/>
                <w:webHidden/>
              </w:rPr>
            </w:r>
            <w:r>
              <w:rPr>
                <w:noProof/>
                <w:webHidden/>
              </w:rPr>
              <w:fldChar w:fldCharType="separate"/>
            </w:r>
            <w:r>
              <w:rPr>
                <w:noProof/>
                <w:webHidden/>
              </w:rPr>
              <w:t>1</w:t>
            </w:r>
            <w:r>
              <w:rPr>
                <w:noProof/>
                <w:webHidden/>
              </w:rPr>
              <w:fldChar w:fldCharType="end"/>
            </w:r>
          </w:hyperlink>
        </w:p>
        <w:p w:rsidR="00D129A9" w:rsidRDefault="00D129A9" w14:paraId="65A3835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82">
            <w:r w:rsidRPr="00B63C8C">
              <w:rPr>
                <w:rStyle w:val="Hipervnculo"/>
                <w:noProof/>
                <w:lang w:val="es-ES"/>
              </w:rPr>
              <w:t>Personaje 2: Pamela Summer</w:t>
            </w:r>
            <w:r>
              <w:rPr>
                <w:noProof/>
                <w:webHidden/>
              </w:rPr>
              <w:tab/>
            </w:r>
            <w:r>
              <w:rPr>
                <w:noProof/>
                <w:webHidden/>
              </w:rPr>
              <w:fldChar w:fldCharType="begin"/>
            </w:r>
            <w:r>
              <w:rPr>
                <w:noProof/>
                <w:webHidden/>
              </w:rPr>
              <w:instrText xml:space="preserve"> PAGEREF _Toc199241982 \h </w:instrText>
            </w:r>
            <w:r>
              <w:rPr>
                <w:noProof/>
                <w:webHidden/>
              </w:rPr>
            </w:r>
            <w:r>
              <w:rPr>
                <w:noProof/>
                <w:webHidden/>
              </w:rPr>
              <w:fldChar w:fldCharType="separate"/>
            </w:r>
            <w:r>
              <w:rPr>
                <w:noProof/>
                <w:webHidden/>
              </w:rPr>
              <w:t>3</w:t>
            </w:r>
            <w:r>
              <w:rPr>
                <w:noProof/>
                <w:webHidden/>
              </w:rPr>
              <w:fldChar w:fldCharType="end"/>
            </w:r>
          </w:hyperlink>
        </w:p>
        <w:p w:rsidR="00D129A9" w:rsidRDefault="00D129A9" w14:paraId="4CF17B63"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83">
            <w:r w:rsidRPr="00B63C8C">
              <w:rPr>
                <w:rStyle w:val="Hipervnculo"/>
                <w:rFonts w:cs="Arial"/>
                <w:noProof/>
                <w:lang w:val="es-ES"/>
              </w:rPr>
              <w:t>Personaje 3: Jason MacBernick</w:t>
            </w:r>
            <w:r>
              <w:rPr>
                <w:noProof/>
                <w:webHidden/>
              </w:rPr>
              <w:tab/>
            </w:r>
            <w:r>
              <w:rPr>
                <w:noProof/>
                <w:webHidden/>
              </w:rPr>
              <w:fldChar w:fldCharType="begin"/>
            </w:r>
            <w:r>
              <w:rPr>
                <w:noProof/>
                <w:webHidden/>
              </w:rPr>
              <w:instrText xml:space="preserve"> PAGEREF _Toc199241983 \h </w:instrText>
            </w:r>
            <w:r>
              <w:rPr>
                <w:noProof/>
                <w:webHidden/>
              </w:rPr>
            </w:r>
            <w:r>
              <w:rPr>
                <w:noProof/>
                <w:webHidden/>
              </w:rPr>
              <w:fldChar w:fldCharType="separate"/>
            </w:r>
            <w:r>
              <w:rPr>
                <w:noProof/>
                <w:webHidden/>
              </w:rPr>
              <w:t>5</w:t>
            </w:r>
            <w:r>
              <w:rPr>
                <w:noProof/>
                <w:webHidden/>
              </w:rPr>
              <w:fldChar w:fldCharType="end"/>
            </w:r>
          </w:hyperlink>
        </w:p>
        <w:p w:rsidR="00D129A9" w:rsidRDefault="00D129A9" w14:paraId="6717714F"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84">
            <w:r w:rsidRPr="00B63C8C">
              <w:rPr>
                <w:rStyle w:val="Hipervnculo"/>
                <w:noProof/>
                <w:lang w:val="de-DE"/>
              </w:rPr>
              <w:t>Personaje 4: Brigitte Breizh-dot</w:t>
            </w:r>
            <w:r>
              <w:rPr>
                <w:noProof/>
                <w:webHidden/>
              </w:rPr>
              <w:tab/>
            </w:r>
            <w:r>
              <w:rPr>
                <w:noProof/>
                <w:webHidden/>
              </w:rPr>
              <w:fldChar w:fldCharType="begin"/>
            </w:r>
            <w:r>
              <w:rPr>
                <w:noProof/>
                <w:webHidden/>
              </w:rPr>
              <w:instrText xml:space="preserve"> PAGEREF _Toc199241984 \h </w:instrText>
            </w:r>
            <w:r>
              <w:rPr>
                <w:noProof/>
                <w:webHidden/>
              </w:rPr>
            </w:r>
            <w:r>
              <w:rPr>
                <w:noProof/>
                <w:webHidden/>
              </w:rPr>
              <w:fldChar w:fldCharType="separate"/>
            </w:r>
            <w:r>
              <w:rPr>
                <w:noProof/>
                <w:webHidden/>
              </w:rPr>
              <w:t>6</w:t>
            </w:r>
            <w:r>
              <w:rPr>
                <w:noProof/>
                <w:webHidden/>
              </w:rPr>
              <w:fldChar w:fldCharType="end"/>
            </w:r>
          </w:hyperlink>
        </w:p>
        <w:p w:rsidR="00D129A9" w:rsidRDefault="00D129A9" w14:paraId="0962D691"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85">
            <w:r w:rsidRPr="00B63C8C">
              <w:rPr>
                <w:rStyle w:val="Hipervnculo"/>
                <w:noProof/>
                <w:lang w:val="en-US"/>
              </w:rPr>
              <w:t>Personaje 5: Kelly Wavy</w:t>
            </w:r>
            <w:r>
              <w:rPr>
                <w:noProof/>
                <w:webHidden/>
              </w:rPr>
              <w:tab/>
            </w:r>
            <w:r>
              <w:rPr>
                <w:noProof/>
                <w:webHidden/>
              </w:rPr>
              <w:fldChar w:fldCharType="begin"/>
            </w:r>
            <w:r>
              <w:rPr>
                <w:noProof/>
                <w:webHidden/>
              </w:rPr>
              <w:instrText xml:space="preserve"> PAGEREF _Toc199241985 \h </w:instrText>
            </w:r>
            <w:r>
              <w:rPr>
                <w:noProof/>
                <w:webHidden/>
              </w:rPr>
            </w:r>
            <w:r>
              <w:rPr>
                <w:noProof/>
                <w:webHidden/>
              </w:rPr>
              <w:fldChar w:fldCharType="separate"/>
            </w:r>
            <w:r>
              <w:rPr>
                <w:noProof/>
                <w:webHidden/>
              </w:rPr>
              <w:t>8</w:t>
            </w:r>
            <w:r>
              <w:rPr>
                <w:noProof/>
                <w:webHidden/>
              </w:rPr>
              <w:fldChar w:fldCharType="end"/>
            </w:r>
          </w:hyperlink>
        </w:p>
        <w:p w:rsidR="00D129A9" w:rsidRDefault="00D129A9" w14:paraId="2FCE3D9C"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986">
            <w:r w:rsidRPr="00B63C8C">
              <w:rPr>
                <w:rStyle w:val="Hipervnculo"/>
                <w:rFonts w:eastAsia="Poppins"/>
                <w:noProof/>
                <w:lang w:val="es-ES"/>
              </w:rPr>
              <w:t>Supuesto 2: Área Marina Protegida</w:t>
            </w:r>
            <w:r>
              <w:rPr>
                <w:noProof/>
                <w:webHidden/>
              </w:rPr>
              <w:tab/>
            </w:r>
            <w:r>
              <w:rPr>
                <w:noProof/>
                <w:webHidden/>
              </w:rPr>
              <w:fldChar w:fldCharType="begin"/>
            </w:r>
            <w:r>
              <w:rPr>
                <w:noProof/>
                <w:webHidden/>
              </w:rPr>
              <w:instrText xml:space="preserve"> PAGEREF _Toc199241986 \h </w:instrText>
            </w:r>
            <w:r>
              <w:rPr>
                <w:noProof/>
                <w:webHidden/>
              </w:rPr>
            </w:r>
            <w:r>
              <w:rPr>
                <w:noProof/>
                <w:webHidden/>
              </w:rPr>
              <w:fldChar w:fldCharType="separate"/>
            </w:r>
            <w:r>
              <w:rPr>
                <w:noProof/>
                <w:webHidden/>
              </w:rPr>
              <w:t>11</w:t>
            </w:r>
            <w:r>
              <w:rPr>
                <w:noProof/>
                <w:webHidden/>
              </w:rPr>
              <w:fldChar w:fldCharType="end"/>
            </w:r>
          </w:hyperlink>
        </w:p>
        <w:p w:rsidR="00D129A9" w:rsidRDefault="00D129A9" w14:paraId="161E67B6"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87">
            <w:r w:rsidRPr="00B63C8C">
              <w:rPr>
                <w:rStyle w:val="Hipervnculo"/>
                <w:noProof/>
                <w:lang w:val="es-ES"/>
              </w:rPr>
              <w:t>Contexto y objetivo principal</w:t>
            </w:r>
            <w:r>
              <w:rPr>
                <w:noProof/>
                <w:webHidden/>
              </w:rPr>
              <w:tab/>
            </w:r>
            <w:r>
              <w:rPr>
                <w:noProof/>
                <w:webHidden/>
              </w:rPr>
              <w:fldChar w:fldCharType="begin"/>
            </w:r>
            <w:r>
              <w:rPr>
                <w:noProof/>
                <w:webHidden/>
              </w:rPr>
              <w:instrText xml:space="preserve"> PAGEREF _Toc199241987 \h </w:instrText>
            </w:r>
            <w:r>
              <w:rPr>
                <w:noProof/>
                <w:webHidden/>
              </w:rPr>
            </w:r>
            <w:r>
              <w:rPr>
                <w:noProof/>
                <w:webHidden/>
              </w:rPr>
              <w:fldChar w:fldCharType="separate"/>
            </w:r>
            <w:r>
              <w:rPr>
                <w:noProof/>
                <w:webHidden/>
              </w:rPr>
              <w:t>11</w:t>
            </w:r>
            <w:r>
              <w:rPr>
                <w:noProof/>
                <w:webHidden/>
              </w:rPr>
              <w:fldChar w:fldCharType="end"/>
            </w:r>
          </w:hyperlink>
        </w:p>
        <w:p w:rsidR="00D129A9" w:rsidRDefault="00D129A9" w14:paraId="277D6305"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88">
            <w:r w:rsidRPr="00B63C8C">
              <w:rPr>
                <w:rStyle w:val="Hipervnculo"/>
                <w:noProof/>
                <w:lang w:val="es-ES"/>
              </w:rPr>
              <w:t>Descripción general</w:t>
            </w:r>
            <w:r>
              <w:rPr>
                <w:noProof/>
                <w:webHidden/>
              </w:rPr>
              <w:tab/>
            </w:r>
            <w:r>
              <w:rPr>
                <w:noProof/>
                <w:webHidden/>
              </w:rPr>
              <w:fldChar w:fldCharType="begin"/>
            </w:r>
            <w:r>
              <w:rPr>
                <w:noProof/>
                <w:webHidden/>
              </w:rPr>
              <w:instrText xml:space="preserve"> PAGEREF _Toc199241988 \h </w:instrText>
            </w:r>
            <w:r>
              <w:rPr>
                <w:noProof/>
                <w:webHidden/>
              </w:rPr>
            </w:r>
            <w:r>
              <w:rPr>
                <w:noProof/>
                <w:webHidden/>
              </w:rPr>
              <w:fldChar w:fldCharType="separate"/>
            </w:r>
            <w:r>
              <w:rPr>
                <w:noProof/>
                <w:webHidden/>
              </w:rPr>
              <w:t>12</w:t>
            </w:r>
            <w:r>
              <w:rPr>
                <w:noProof/>
                <w:webHidden/>
              </w:rPr>
              <w:fldChar w:fldCharType="end"/>
            </w:r>
          </w:hyperlink>
        </w:p>
        <w:p w:rsidR="00D129A9" w:rsidRDefault="00D129A9" w14:paraId="104C8F9C"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89">
            <w:r w:rsidRPr="00B63C8C">
              <w:rPr>
                <w:rStyle w:val="Hipervnculo"/>
                <w:noProof/>
                <w:lang w:val="es-ES"/>
              </w:rPr>
              <w:t>OBJETIVO PARA EL ÁREA MARINA PROTEGIDA</w:t>
            </w:r>
            <w:r>
              <w:rPr>
                <w:noProof/>
                <w:webHidden/>
              </w:rPr>
              <w:tab/>
            </w:r>
            <w:r>
              <w:rPr>
                <w:noProof/>
                <w:webHidden/>
              </w:rPr>
              <w:fldChar w:fldCharType="begin"/>
            </w:r>
            <w:r>
              <w:rPr>
                <w:noProof/>
                <w:webHidden/>
              </w:rPr>
              <w:instrText xml:space="preserve"> PAGEREF _Toc199241989 \h </w:instrText>
            </w:r>
            <w:r>
              <w:rPr>
                <w:noProof/>
                <w:webHidden/>
              </w:rPr>
            </w:r>
            <w:r>
              <w:rPr>
                <w:noProof/>
                <w:webHidden/>
              </w:rPr>
              <w:fldChar w:fldCharType="separate"/>
            </w:r>
            <w:r>
              <w:rPr>
                <w:noProof/>
                <w:webHidden/>
              </w:rPr>
              <w:t>14</w:t>
            </w:r>
            <w:r>
              <w:rPr>
                <w:noProof/>
                <w:webHidden/>
              </w:rPr>
              <w:fldChar w:fldCharType="end"/>
            </w:r>
          </w:hyperlink>
        </w:p>
        <w:p w:rsidR="00D129A9" w:rsidRDefault="00D129A9" w14:paraId="642E1083"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90">
            <w:r w:rsidRPr="00B63C8C">
              <w:rPr>
                <w:rStyle w:val="Hipervnculo"/>
                <w:noProof/>
                <w:lang w:val="es-ES"/>
              </w:rPr>
              <w:t>Temas clave que se debatirán</w:t>
            </w:r>
            <w:r>
              <w:rPr>
                <w:noProof/>
                <w:webHidden/>
              </w:rPr>
              <w:tab/>
            </w:r>
            <w:r>
              <w:rPr>
                <w:noProof/>
                <w:webHidden/>
              </w:rPr>
              <w:fldChar w:fldCharType="begin"/>
            </w:r>
            <w:r>
              <w:rPr>
                <w:noProof/>
                <w:webHidden/>
              </w:rPr>
              <w:instrText xml:space="preserve"> PAGEREF _Toc199241990 \h </w:instrText>
            </w:r>
            <w:r>
              <w:rPr>
                <w:noProof/>
                <w:webHidden/>
              </w:rPr>
            </w:r>
            <w:r>
              <w:rPr>
                <w:noProof/>
                <w:webHidden/>
              </w:rPr>
              <w:fldChar w:fldCharType="separate"/>
            </w:r>
            <w:r>
              <w:rPr>
                <w:noProof/>
                <w:webHidden/>
              </w:rPr>
              <w:t>15</w:t>
            </w:r>
            <w:r>
              <w:rPr>
                <w:noProof/>
                <w:webHidden/>
              </w:rPr>
              <w:fldChar w:fldCharType="end"/>
            </w:r>
          </w:hyperlink>
        </w:p>
        <w:p w:rsidR="00D129A9" w:rsidRDefault="00D129A9" w14:paraId="563C5E4F"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991">
            <w:r w:rsidRPr="00B63C8C">
              <w:rPr>
                <w:rStyle w:val="Hipervnculo"/>
                <w:noProof/>
                <w:lang w:val="es-ES"/>
              </w:rPr>
              <w:t>Personajes</w:t>
            </w:r>
            <w:r>
              <w:rPr>
                <w:noProof/>
                <w:webHidden/>
              </w:rPr>
              <w:tab/>
            </w:r>
            <w:r>
              <w:rPr>
                <w:noProof/>
                <w:webHidden/>
              </w:rPr>
              <w:fldChar w:fldCharType="begin"/>
            </w:r>
            <w:r>
              <w:rPr>
                <w:noProof/>
                <w:webHidden/>
              </w:rPr>
              <w:instrText xml:space="preserve"> PAGEREF _Toc199241991 \h </w:instrText>
            </w:r>
            <w:r>
              <w:rPr>
                <w:noProof/>
                <w:webHidden/>
              </w:rPr>
            </w:r>
            <w:r>
              <w:rPr>
                <w:noProof/>
                <w:webHidden/>
              </w:rPr>
              <w:fldChar w:fldCharType="separate"/>
            </w:r>
            <w:r>
              <w:rPr>
                <w:noProof/>
                <w:webHidden/>
              </w:rPr>
              <w:t>15</w:t>
            </w:r>
            <w:r>
              <w:rPr>
                <w:noProof/>
                <w:webHidden/>
              </w:rPr>
              <w:fldChar w:fldCharType="end"/>
            </w:r>
          </w:hyperlink>
        </w:p>
        <w:p w:rsidR="00D129A9" w:rsidRDefault="00D129A9" w14:paraId="64FAEC0A"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2">
            <w:r w:rsidRPr="00B63C8C">
              <w:rPr>
                <w:rStyle w:val="Hipervnculo"/>
                <w:rFonts w:eastAsia="Poppins"/>
                <w:noProof/>
                <w:lang w:val="es-ES"/>
              </w:rPr>
              <w:t>Personaje 1: P</w:t>
            </w:r>
            <w:r w:rsidRPr="00B63C8C">
              <w:rPr>
                <w:rStyle w:val="Hipervnculo"/>
                <w:noProof/>
                <w:lang w:val="es-ES"/>
              </w:rPr>
              <w:t>ietro Paciocco</w:t>
            </w:r>
            <w:r>
              <w:rPr>
                <w:noProof/>
                <w:webHidden/>
              </w:rPr>
              <w:tab/>
            </w:r>
            <w:r>
              <w:rPr>
                <w:noProof/>
                <w:webHidden/>
              </w:rPr>
              <w:fldChar w:fldCharType="begin"/>
            </w:r>
            <w:r>
              <w:rPr>
                <w:noProof/>
                <w:webHidden/>
              </w:rPr>
              <w:instrText xml:space="preserve"> PAGEREF _Toc199241992 \h </w:instrText>
            </w:r>
            <w:r>
              <w:rPr>
                <w:noProof/>
                <w:webHidden/>
              </w:rPr>
            </w:r>
            <w:r>
              <w:rPr>
                <w:noProof/>
                <w:webHidden/>
              </w:rPr>
              <w:fldChar w:fldCharType="separate"/>
            </w:r>
            <w:r>
              <w:rPr>
                <w:noProof/>
                <w:webHidden/>
              </w:rPr>
              <w:t>15</w:t>
            </w:r>
            <w:r>
              <w:rPr>
                <w:noProof/>
                <w:webHidden/>
              </w:rPr>
              <w:fldChar w:fldCharType="end"/>
            </w:r>
          </w:hyperlink>
        </w:p>
        <w:p w:rsidR="00D129A9" w:rsidRDefault="00D129A9" w14:paraId="093E38B1"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3">
            <w:r w:rsidRPr="00B63C8C">
              <w:rPr>
                <w:rStyle w:val="Hipervnculo"/>
                <w:noProof/>
                <w:lang w:val="es-ES"/>
              </w:rPr>
              <w:t>Personaje 2: Isabel Martínez</w:t>
            </w:r>
            <w:r>
              <w:rPr>
                <w:noProof/>
                <w:webHidden/>
              </w:rPr>
              <w:tab/>
            </w:r>
            <w:r>
              <w:rPr>
                <w:noProof/>
                <w:webHidden/>
              </w:rPr>
              <w:fldChar w:fldCharType="begin"/>
            </w:r>
            <w:r>
              <w:rPr>
                <w:noProof/>
                <w:webHidden/>
              </w:rPr>
              <w:instrText xml:space="preserve"> PAGEREF _Toc199241993 \h </w:instrText>
            </w:r>
            <w:r>
              <w:rPr>
                <w:noProof/>
                <w:webHidden/>
              </w:rPr>
            </w:r>
            <w:r>
              <w:rPr>
                <w:noProof/>
                <w:webHidden/>
              </w:rPr>
              <w:fldChar w:fldCharType="separate"/>
            </w:r>
            <w:r>
              <w:rPr>
                <w:noProof/>
                <w:webHidden/>
              </w:rPr>
              <w:t>19</w:t>
            </w:r>
            <w:r>
              <w:rPr>
                <w:noProof/>
                <w:webHidden/>
              </w:rPr>
              <w:fldChar w:fldCharType="end"/>
            </w:r>
          </w:hyperlink>
        </w:p>
        <w:p w:rsidR="00D129A9" w:rsidRDefault="00D129A9" w14:paraId="331197D9"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4">
            <w:r w:rsidRPr="00B63C8C">
              <w:rPr>
                <w:rStyle w:val="Hipervnculo"/>
                <w:noProof/>
                <w:lang w:val="es-ES"/>
              </w:rPr>
              <w:t>Personaje 3: GEORGE</w:t>
            </w:r>
            <w:r>
              <w:rPr>
                <w:noProof/>
                <w:webHidden/>
              </w:rPr>
              <w:tab/>
            </w:r>
            <w:r>
              <w:rPr>
                <w:noProof/>
                <w:webHidden/>
              </w:rPr>
              <w:fldChar w:fldCharType="begin"/>
            </w:r>
            <w:r>
              <w:rPr>
                <w:noProof/>
                <w:webHidden/>
              </w:rPr>
              <w:instrText xml:space="preserve"> PAGEREF _Toc199241994 \h </w:instrText>
            </w:r>
            <w:r>
              <w:rPr>
                <w:noProof/>
                <w:webHidden/>
              </w:rPr>
            </w:r>
            <w:r>
              <w:rPr>
                <w:noProof/>
                <w:webHidden/>
              </w:rPr>
              <w:fldChar w:fldCharType="separate"/>
            </w:r>
            <w:r>
              <w:rPr>
                <w:noProof/>
                <w:webHidden/>
              </w:rPr>
              <w:t>24</w:t>
            </w:r>
            <w:r>
              <w:rPr>
                <w:noProof/>
                <w:webHidden/>
              </w:rPr>
              <w:fldChar w:fldCharType="end"/>
            </w:r>
          </w:hyperlink>
        </w:p>
        <w:p w:rsidR="00D129A9" w:rsidRDefault="00D129A9" w14:paraId="44FB267D"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5">
            <w:r w:rsidRPr="00B63C8C">
              <w:rPr>
                <w:rStyle w:val="Hipervnculo"/>
                <w:noProof/>
                <w:lang w:val="es-ES"/>
              </w:rPr>
              <w:t>Personaje 4: Jonathan Johson</w:t>
            </w:r>
            <w:r>
              <w:rPr>
                <w:noProof/>
                <w:webHidden/>
              </w:rPr>
              <w:tab/>
            </w:r>
            <w:r>
              <w:rPr>
                <w:noProof/>
                <w:webHidden/>
              </w:rPr>
              <w:fldChar w:fldCharType="begin"/>
            </w:r>
            <w:r>
              <w:rPr>
                <w:noProof/>
                <w:webHidden/>
              </w:rPr>
              <w:instrText xml:space="preserve"> PAGEREF _Toc199241995 \h </w:instrText>
            </w:r>
            <w:r>
              <w:rPr>
                <w:noProof/>
                <w:webHidden/>
              </w:rPr>
            </w:r>
            <w:r>
              <w:rPr>
                <w:noProof/>
                <w:webHidden/>
              </w:rPr>
              <w:fldChar w:fldCharType="separate"/>
            </w:r>
            <w:r>
              <w:rPr>
                <w:noProof/>
                <w:webHidden/>
              </w:rPr>
              <w:t>26</w:t>
            </w:r>
            <w:r>
              <w:rPr>
                <w:noProof/>
                <w:webHidden/>
              </w:rPr>
              <w:fldChar w:fldCharType="end"/>
            </w:r>
          </w:hyperlink>
        </w:p>
        <w:p w:rsidR="00D129A9" w:rsidRDefault="00D129A9" w14:paraId="72006E43"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6">
            <w:r w:rsidRPr="00B63C8C">
              <w:rPr>
                <w:rStyle w:val="Hipervnculo"/>
                <w:noProof/>
                <w:lang w:val="es-ES"/>
              </w:rPr>
              <w:t>Personaje 5: Barry MacVean</w:t>
            </w:r>
            <w:r>
              <w:rPr>
                <w:noProof/>
                <w:webHidden/>
              </w:rPr>
              <w:tab/>
            </w:r>
            <w:r>
              <w:rPr>
                <w:noProof/>
                <w:webHidden/>
              </w:rPr>
              <w:fldChar w:fldCharType="begin"/>
            </w:r>
            <w:r>
              <w:rPr>
                <w:noProof/>
                <w:webHidden/>
              </w:rPr>
              <w:instrText xml:space="preserve"> PAGEREF _Toc199241996 \h </w:instrText>
            </w:r>
            <w:r>
              <w:rPr>
                <w:noProof/>
                <w:webHidden/>
              </w:rPr>
            </w:r>
            <w:r>
              <w:rPr>
                <w:noProof/>
                <w:webHidden/>
              </w:rPr>
              <w:fldChar w:fldCharType="separate"/>
            </w:r>
            <w:r>
              <w:rPr>
                <w:noProof/>
                <w:webHidden/>
              </w:rPr>
              <w:t>28</w:t>
            </w:r>
            <w:r>
              <w:rPr>
                <w:noProof/>
                <w:webHidden/>
              </w:rPr>
              <w:fldChar w:fldCharType="end"/>
            </w:r>
          </w:hyperlink>
        </w:p>
        <w:p w:rsidR="00D129A9" w:rsidRDefault="00D129A9" w14:paraId="1592ECEA"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7">
            <w:r w:rsidRPr="00B63C8C">
              <w:rPr>
                <w:rStyle w:val="Hipervnculo"/>
                <w:noProof/>
                <w:lang w:val="es-ES"/>
              </w:rPr>
              <w:t>Personaje 6: Barbara Walls</w:t>
            </w:r>
            <w:r>
              <w:rPr>
                <w:noProof/>
                <w:webHidden/>
              </w:rPr>
              <w:tab/>
            </w:r>
            <w:r>
              <w:rPr>
                <w:noProof/>
                <w:webHidden/>
              </w:rPr>
              <w:fldChar w:fldCharType="begin"/>
            </w:r>
            <w:r>
              <w:rPr>
                <w:noProof/>
                <w:webHidden/>
              </w:rPr>
              <w:instrText xml:space="preserve"> PAGEREF _Toc199241997 \h </w:instrText>
            </w:r>
            <w:r>
              <w:rPr>
                <w:noProof/>
                <w:webHidden/>
              </w:rPr>
            </w:r>
            <w:r>
              <w:rPr>
                <w:noProof/>
                <w:webHidden/>
              </w:rPr>
              <w:fldChar w:fldCharType="separate"/>
            </w:r>
            <w:r>
              <w:rPr>
                <w:noProof/>
                <w:webHidden/>
              </w:rPr>
              <w:t>30</w:t>
            </w:r>
            <w:r>
              <w:rPr>
                <w:noProof/>
                <w:webHidden/>
              </w:rPr>
              <w:fldChar w:fldCharType="end"/>
            </w:r>
          </w:hyperlink>
        </w:p>
        <w:p w:rsidR="00D129A9" w:rsidRDefault="00D129A9" w14:paraId="4097882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8">
            <w:r w:rsidRPr="00B63C8C">
              <w:rPr>
                <w:rStyle w:val="Hipervnculo"/>
                <w:noProof/>
                <w:lang w:val="es-ES"/>
              </w:rPr>
              <w:t>Personaje 7: Sarah Bullen</w:t>
            </w:r>
            <w:r>
              <w:rPr>
                <w:noProof/>
                <w:webHidden/>
              </w:rPr>
              <w:tab/>
            </w:r>
            <w:r>
              <w:rPr>
                <w:noProof/>
                <w:webHidden/>
              </w:rPr>
              <w:fldChar w:fldCharType="begin"/>
            </w:r>
            <w:r>
              <w:rPr>
                <w:noProof/>
                <w:webHidden/>
              </w:rPr>
              <w:instrText xml:space="preserve"> PAGEREF _Toc199241998 \h </w:instrText>
            </w:r>
            <w:r>
              <w:rPr>
                <w:noProof/>
                <w:webHidden/>
              </w:rPr>
            </w:r>
            <w:r>
              <w:rPr>
                <w:noProof/>
                <w:webHidden/>
              </w:rPr>
              <w:fldChar w:fldCharType="separate"/>
            </w:r>
            <w:r>
              <w:rPr>
                <w:noProof/>
                <w:webHidden/>
              </w:rPr>
              <w:t>32</w:t>
            </w:r>
            <w:r>
              <w:rPr>
                <w:noProof/>
                <w:webHidden/>
              </w:rPr>
              <w:fldChar w:fldCharType="end"/>
            </w:r>
          </w:hyperlink>
        </w:p>
        <w:p w:rsidR="00D129A9" w:rsidRDefault="00D129A9" w14:paraId="104E1988"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999">
            <w:r w:rsidRPr="00B63C8C">
              <w:rPr>
                <w:rStyle w:val="Hipervnculo"/>
                <w:noProof/>
                <w:lang w:val="en-US"/>
              </w:rPr>
              <w:t>Personaje 8: Andrew Side</w:t>
            </w:r>
            <w:r>
              <w:rPr>
                <w:noProof/>
                <w:webHidden/>
              </w:rPr>
              <w:tab/>
            </w:r>
            <w:r>
              <w:rPr>
                <w:noProof/>
                <w:webHidden/>
              </w:rPr>
              <w:fldChar w:fldCharType="begin"/>
            </w:r>
            <w:r>
              <w:rPr>
                <w:noProof/>
                <w:webHidden/>
              </w:rPr>
              <w:instrText xml:space="preserve"> PAGEREF _Toc199241999 \h </w:instrText>
            </w:r>
            <w:r>
              <w:rPr>
                <w:noProof/>
                <w:webHidden/>
              </w:rPr>
            </w:r>
            <w:r>
              <w:rPr>
                <w:noProof/>
                <w:webHidden/>
              </w:rPr>
              <w:fldChar w:fldCharType="separate"/>
            </w:r>
            <w:r>
              <w:rPr>
                <w:noProof/>
                <w:webHidden/>
              </w:rPr>
              <w:t>34</w:t>
            </w:r>
            <w:r>
              <w:rPr>
                <w:noProof/>
                <w:webHidden/>
              </w:rPr>
              <w:fldChar w:fldCharType="end"/>
            </w:r>
          </w:hyperlink>
        </w:p>
        <w:p w:rsidR="00D129A9" w:rsidRDefault="00D129A9" w14:paraId="1F362B15"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000">
            <w:r w:rsidRPr="00B63C8C">
              <w:rPr>
                <w:rStyle w:val="Hipervnculo"/>
                <w:noProof/>
                <w:lang w:val="es-ES"/>
              </w:rPr>
              <w:t>Personaje 9: David Jackson</w:t>
            </w:r>
            <w:r>
              <w:rPr>
                <w:noProof/>
                <w:webHidden/>
              </w:rPr>
              <w:tab/>
            </w:r>
            <w:r>
              <w:rPr>
                <w:noProof/>
                <w:webHidden/>
              </w:rPr>
              <w:fldChar w:fldCharType="begin"/>
            </w:r>
            <w:r>
              <w:rPr>
                <w:noProof/>
                <w:webHidden/>
              </w:rPr>
              <w:instrText xml:space="preserve"> PAGEREF _Toc199242000 \h </w:instrText>
            </w:r>
            <w:r>
              <w:rPr>
                <w:noProof/>
                <w:webHidden/>
              </w:rPr>
            </w:r>
            <w:r>
              <w:rPr>
                <w:noProof/>
                <w:webHidden/>
              </w:rPr>
              <w:fldChar w:fldCharType="separate"/>
            </w:r>
            <w:r>
              <w:rPr>
                <w:noProof/>
                <w:webHidden/>
              </w:rPr>
              <w:t>37</w:t>
            </w:r>
            <w:r>
              <w:rPr>
                <w:noProof/>
                <w:webHidden/>
              </w:rPr>
              <w:fldChar w:fldCharType="end"/>
            </w:r>
          </w:hyperlink>
        </w:p>
        <w:p w:rsidR="00D129A9" w:rsidRDefault="00D129A9" w14:paraId="7C1F92B3"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2001">
            <w:r w:rsidRPr="00B63C8C">
              <w:rPr>
                <w:rStyle w:val="Hipervnculo"/>
                <w:noProof/>
                <w:lang w:val="es-ES"/>
              </w:rPr>
              <w:t>Enlaces a Canva para editar los materiales del juego</w:t>
            </w:r>
            <w:r>
              <w:rPr>
                <w:noProof/>
                <w:webHidden/>
              </w:rPr>
              <w:tab/>
            </w:r>
            <w:r>
              <w:rPr>
                <w:noProof/>
                <w:webHidden/>
              </w:rPr>
              <w:fldChar w:fldCharType="begin"/>
            </w:r>
            <w:r>
              <w:rPr>
                <w:noProof/>
                <w:webHidden/>
              </w:rPr>
              <w:instrText xml:space="preserve"> PAGEREF _Toc199242001 \h </w:instrText>
            </w:r>
            <w:r>
              <w:rPr>
                <w:noProof/>
                <w:webHidden/>
              </w:rPr>
            </w:r>
            <w:r>
              <w:rPr>
                <w:noProof/>
                <w:webHidden/>
              </w:rPr>
              <w:fldChar w:fldCharType="separate"/>
            </w:r>
            <w:r>
              <w:rPr>
                <w:noProof/>
                <w:webHidden/>
              </w:rPr>
              <w:t>40</w:t>
            </w:r>
            <w:r>
              <w:rPr>
                <w:noProof/>
                <w:webHidden/>
              </w:rPr>
              <w:fldChar w:fldCharType="end"/>
            </w:r>
          </w:hyperlink>
        </w:p>
        <w:p w:rsidRPr="00B94897" w:rsidR="00E17B73" w:rsidRDefault="00E17B73" w14:paraId="60CD290B" w14:textId="4CE211D2">
          <w:pPr>
            <w:rPr>
              <w:lang w:val="es-ES"/>
            </w:rPr>
          </w:pPr>
          <w:r w:rsidRPr="00B94897">
            <w:rPr>
              <w:b/>
              <w:bCs/>
              <w:lang w:val="es-ES"/>
            </w:rPr>
            <w:fldChar w:fldCharType="end"/>
          </w:r>
        </w:p>
      </w:sdtContent>
    </w:sdt>
    <w:p w:rsidRPr="00B94897" w:rsidR="00E17B73" w:rsidRDefault="00E17B73" w14:paraId="37EAA1A6" w14:textId="77777777">
      <w:pPr>
        <w:rPr>
          <w:rFonts w:cs="Arial"/>
          <w:lang w:val="es-ES"/>
        </w:rPr>
      </w:pPr>
    </w:p>
    <w:p w:rsidRPr="00B94897" w:rsidR="004B1043" w:rsidRDefault="004B1043" w14:paraId="19A5751C" w14:textId="3D5109CF">
      <w:pPr>
        <w:rPr>
          <w:rFonts w:cs="Arial"/>
          <w:lang w:val="es-ES"/>
        </w:rPr>
      </w:pPr>
      <w:r w:rsidRPr="00B94897">
        <w:rPr>
          <w:rFonts w:cs="Arial"/>
          <w:lang w:val="es-ES"/>
        </w:rPr>
        <w:br w:type="page"/>
      </w:r>
    </w:p>
    <w:p w:rsidRPr="00B94897" w:rsidR="004B1043" w:rsidP="004B1043" w:rsidRDefault="004B1043" w14:paraId="02F30555" w14:textId="6AA5B020">
      <w:pPr>
        <w:pStyle w:val="Ttulo1"/>
        <w:rPr>
          <w:lang w:val="es-ES"/>
        </w:rPr>
      </w:pPr>
      <w:bookmarkStart w:name="_Toc199241974" w:id="1"/>
      <w:r w:rsidRPr="00B94897">
        <w:rPr>
          <w:lang w:val="es-ES"/>
        </w:rPr>
        <w:lastRenderedPageBreak/>
        <w:t>Introduc</w:t>
      </w:r>
      <w:r w:rsidRPr="00B94897" w:rsidR="009D17E4">
        <w:rPr>
          <w:lang w:val="es-ES"/>
        </w:rPr>
        <w:t>ción</w:t>
      </w:r>
      <w:bookmarkEnd w:id="1"/>
    </w:p>
    <w:p w:rsidRPr="00B94897" w:rsidR="0076019D" w:rsidP="0076019D" w:rsidRDefault="0076019D" w14:paraId="10138C7E" w14:textId="0960D4D0">
      <w:pPr>
        <w:rPr>
          <w:rFonts w:cs="Arial"/>
          <w:lang w:val="es-ES"/>
        </w:rPr>
      </w:pPr>
      <w:r w:rsidRPr="00B94897">
        <w:rPr>
          <w:rFonts w:cs="Arial"/>
          <w:lang w:val="es-ES"/>
        </w:rPr>
        <w:t xml:space="preserve">Este juego de rol se desarrolló para la Asamblea </w:t>
      </w:r>
      <w:r w:rsidRPr="00B94897" w:rsidR="00B94CFB">
        <w:rPr>
          <w:rFonts w:cs="Arial"/>
          <w:lang w:val="es-ES"/>
        </w:rPr>
        <w:t xml:space="preserve">Piloto </w:t>
      </w:r>
      <w:r w:rsidRPr="00B94897">
        <w:rPr>
          <w:rFonts w:cs="Arial"/>
          <w:lang w:val="es-ES"/>
        </w:rPr>
        <w:t>de Partes Interesadas del Atlántico y</w:t>
      </w:r>
      <w:r w:rsidRPr="00B94897" w:rsidR="00B94CFB">
        <w:rPr>
          <w:rFonts w:cs="Arial"/>
          <w:lang w:val="es-ES"/>
        </w:rPr>
        <w:t xml:space="preserve"> el</w:t>
      </w:r>
      <w:r w:rsidRPr="00B94897">
        <w:rPr>
          <w:rFonts w:cs="Arial"/>
          <w:lang w:val="es-ES"/>
        </w:rPr>
        <w:t xml:space="preserve"> Ártico de Prep4Blue, celebrada en Burdeos, para apoyar la puesta en práctica de la Misión y proporcionar un modelo para futuros procesos de participación de las partes interesadas.</w:t>
      </w:r>
    </w:p>
    <w:p w:rsidRPr="00B94897" w:rsidR="00B233C9" w:rsidP="00A5609F" w:rsidRDefault="0076019D" w14:paraId="2D9A6DF6" w14:textId="56CAD0CE">
      <w:pPr>
        <w:rPr>
          <w:rFonts w:cs="Arial"/>
          <w:lang w:val="es-ES"/>
        </w:rPr>
      </w:pPr>
      <w:r w:rsidRPr="00B94897">
        <w:rPr>
          <w:rFonts w:cs="Arial"/>
          <w:lang w:val="es-ES"/>
        </w:rPr>
        <w:t xml:space="preserve">El juego se basa en dos </w:t>
      </w:r>
      <w:r w:rsidRPr="00B94897" w:rsidR="00A5609F">
        <w:rPr>
          <w:rFonts w:cs="Arial"/>
          <w:lang w:val="es-ES"/>
        </w:rPr>
        <w:t>supuestos</w:t>
      </w:r>
      <w:r w:rsidRPr="00B94897">
        <w:rPr>
          <w:rFonts w:cs="Arial"/>
          <w:lang w:val="es-ES"/>
        </w:rPr>
        <w:t xml:space="preserve"> destinados a comprender los pasos clave necesarios para llevar a cabo con éxito las asambleas de las partes interesadas y desarrollar ideas creativas para su contexto específico.</w:t>
      </w:r>
    </w:p>
    <w:p w:rsidRPr="00B94897" w:rsidR="0068401D" w:rsidP="008D1196" w:rsidRDefault="00A5609F" w14:paraId="3834932F" w14:textId="0870012D">
      <w:pPr>
        <w:pStyle w:val="Prrafodelista"/>
        <w:numPr>
          <w:ilvl w:val="0"/>
          <w:numId w:val="39"/>
        </w:numPr>
        <w:rPr>
          <w:rFonts w:cs="Arial"/>
          <w:lang w:val="es-ES"/>
        </w:rPr>
      </w:pPr>
      <w:r w:rsidRPr="00B94897">
        <w:rPr>
          <w:rFonts w:cs="Arial"/>
          <w:lang w:val="es-ES"/>
        </w:rPr>
        <w:t xml:space="preserve">El </w:t>
      </w:r>
      <w:r w:rsidRPr="00B94897" w:rsidR="0068401D">
        <w:rPr>
          <w:rFonts w:cs="Arial"/>
          <w:b/>
          <w:bCs/>
          <w:lang w:val="es-ES"/>
        </w:rPr>
        <w:t>s</w:t>
      </w:r>
      <w:r w:rsidRPr="00B94897">
        <w:rPr>
          <w:rFonts w:cs="Arial"/>
          <w:b/>
          <w:bCs/>
          <w:lang w:val="es-ES"/>
        </w:rPr>
        <w:t>upuesto</w:t>
      </w:r>
      <w:r w:rsidRPr="00B94897" w:rsidR="0068401D">
        <w:rPr>
          <w:rFonts w:cs="Arial"/>
          <w:b/>
          <w:bCs/>
          <w:lang w:val="es-ES"/>
        </w:rPr>
        <w:t xml:space="preserve"> 1</w:t>
      </w:r>
      <w:r w:rsidRPr="00B94897" w:rsidR="0068401D">
        <w:rPr>
          <w:rFonts w:cs="Arial"/>
          <w:lang w:val="es-ES"/>
        </w:rPr>
        <w:t xml:space="preserve"> </w:t>
      </w:r>
      <w:r w:rsidRPr="00B94897">
        <w:rPr>
          <w:rFonts w:cs="Arial"/>
          <w:lang w:val="es-ES"/>
        </w:rPr>
        <w:t>hace referencia a la validación de la solución basada en la naturaleza para mitigar la erosión costera, para el cual se ha elegido una metodología híbrida que combina un modo de colaboración y un modo de participación. Se propondrá una solución a las partes interesadas</w:t>
      </w:r>
      <w:r w:rsidRPr="00B94897" w:rsidR="0068401D">
        <w:rPr>
          <w:rFonts w:cs="Arial"/>
          <w:lang w:val="es-ES"/>
        </w:rPr>
        <w:t>.</w:t>
      </w:r>
    </w:p>
    <w:p w:rsidRPr="00B94897" w:rsidR="0068401D" w:rsidP="00A5609F" w:rsidRDefault="00A5609F" w14:paraId="53FF4B76" w14:textId="2AF6B737">
      <w:pPr>
        <w:pStyle w:val="Prrafodelista"/>
        <w:numPr>
          <w:ilvl w:val="0"/>
          <w:numId w:val="39"/>
        </w:numPr>
        <w:rPr>
          <w:rFonts w:cs="Arial"/>
          <w:lang w:val="es-ES"/>
        </w:rPr>
      </w:pPr>
      <w:r w:rsidRPr="00B94897">
        <w:rPr>
          <w:rFonts w:cs="Arial"/>
          <w:lang w:val="es-ES"/>
        </w:rPr>
        <w:t xml:space="preserve">El </w:t>
      </w:r>
      <w:r w:rsidRPr="00B94897" w:rsidR="0068401D">
        <w:rPr>
          <w:rFonts w:cs="Arial"/>
          <w:b/>
          <w:bCs/>
          <w:lang w:val="es-ES"/>
        </w:rPr>
        <w:t>s</w:t>
      </w:r>
      <w:r w:rsidRPr="00B94897">
        <w:rPr>
          <w:rFonts w:cs="Arial"/>
          <w:b/>
          <w:bCs/>
          <w:lang w:val="es-ES"/>
        </w:rPr>
        <w:t>upuesto</w:t>
      </w:r>
      <w:r w:rsidRPr="00B94897" w:rsidR="0068401D">
        <w:rPr>
          <w:rFonts w:cs="Arial"/>
          <w:b/>
          <w:bCs/>
          <w:lang w:val="es-ES"/>
        </w:rPr>
        <w:t xml:space="preserve"> 2</w:t>
      </w:r>
      <w:r w:rsidRPr="00B94897" w:rsidR="0068401D">
        <w:rPr>
          <w:rFonts w:cs="Arial"/>
          <w:lang w:val="es-ES"/>
        </w:rPr>
        <w:t xml:space="preserve"> </w:t>
      </w:r>
      <w:r w:rsidRPr="00B94897">
        <w:rPr>
          <w:rFonts w:cs="Arial"/>
          <w:lang w:val="es-ES"/>
        </w:rPr>
        <w:t xml:space="preserve">hace referencia a la elaboración de una estrategia de gestión para un área marina protegida (AMP) que difiere del supuesto 1 en cuanto a metodología, dado que el objetivo del taller es </w:t>
      </w:r>
      <w:r w:rsidRPr="00B94897" w:rsidR="00C4330D">
        <w:rPr>
          <w:rFonts w:cs="Arial"/>
          <w:lang w:val="es-ES"/>
        </w:rPr>
        <w:t>crear en conjunto</w:t>
      </w:r>
      <w:r w:rsidRPr="00B94897">
        <w:rPr>
          <w:rFonts w:cs="Arial"/>
          <w:lang w:val="es-ES"/>
        </w:rPr>
        <w:t xml:space="preserve"> desde cero una estrategia de gestión.</w:t>
      </w:r>
    </w:p>
    <w:sdt>
      <w:sdtPr>
        <w:rPr>
          <w:rFonts w:cs="Arial"/>
          <w:lang w:val="es-ES"/>
        </w:rPr>
        <w:tag w:val="goog_rdk_34"/>
        <w:id w:val="-1275783026"/>
        <w:placeholder>
          <w:docPart w:val="DefaultPlaceholder_1081868574"/>
        </w:placeholder>
      </w:sdtPr>
      <w:sdtEndPr>
        <w:rPr>
          <w:rFonts w:cs="Arial"/>
          <w:lang w:val="es-ES"/>
        </w:rPr>
      </w:sdtEndPr>
      <w:sdtContent>
        <w:p w:rsidRPr="00B94897" w:rsidR="00E9624C" w:rsidP="00E9624C" w:rsidRDefault="00286C97" w14:paraId="331BF0FB" w14:textId="1FBAD8D3">
          <w:pPr>
            <w:rPr>
              <w:rFonts w:cs="Arial"/>
              <w:lang w:val="es-ES"/>
            </w:rPr>
          </w:pPr>
          <w:sdt>
            <w:sdtPr>
              <w:rPr>
                <w:rFonts w:cs="Arial"/>
                <w:lang w:val="es-ES"/>
              </w:rPr>
              <w:tag w:val="goog_rdk_33"/>
              <w:id w:val="319321623"/>
            </w:sdtPr>
            <w:sdtEndPr/>
            <w:sdtContent>
              <w:r w:rsidRPr="00B94897" w:rsidR="00A5609F">
                <w:rPr>
                  <w:rFonts w:cs="Arial"/>
                  <w:lang w:val="es-ES"/>
                </w:rPr>
                <w:t>Recomendaciones</w:t>
              </w:r>
            </w:sdtContent>
          </w:sdt>
        </w:p>
      </w:sdtContent>
    </w:sdt>
    <w:sdt>
      <w:sdtPr>
        <w:rPr>
          <w:rFonts w:cs="Arial"/>
          <w:lang w:val="es-ES"/>
        </w:rPr>
        <w:tag w:val="goog_rdk_36"/>
        <w:id w:val="1534926258"/>
        <w:placeholder>
          <w:docPart w:val="DefaultPlaceholder_1081868574"/>
        </w:placeholder>
      </w:sdtPr>
      <w:sdtEndPr>
        <w:rPr>
          <w:rFonts w:cs="Arial"/>
          <w:lang w:val="es-ES"/>
        </w:rPr>
      </w:sdtEndPr>
      <w:sdtContent>
        <w:sdt>
          <w:sdtPr>
            <w:rPr>
              <w:rFonts w:cs="Arial"/>
              <w:lang w:val="es-ES"/>
            </w:rPr>
            <w:tag w:val="goog_rdk_35"/>
            <w:id w:val="1507174853"/>
            <w:placeholder>
              <w:docPart w:val="DefaultPlaceholder_1081868574"/>
            </w:placeholder>
          </w:sdtPr>
          <w:sdtEndPr>
            <w:rPr>
              <w:rFonts w:cs="Arial"/>
              <w:lang w:val="es-ES"/>
            </w:rPr>
          </w:sdtEndPr>
          <w:sdtContent>
            <w:p w:rsidRPr="00B94897" w:rsidR="00E9624C" w:rsidP="00401663" w:rsidRDefault="00E9624C" w14:paraId="51F8A3E0" w14:textId="3F911271">
              <w:pPr>
                <w:numPr>
                  <w:ilvl w:val="0"/>
                  <w:numId w:val="5"/>
                </w:numPr>
                <w:rPr>
                  <w:rFonts w:cs="Arial"/>
                  <w:lang w:val="es-ES"/>
                </w:rPr>
              </w:pPr>
              <w:r w:rsidRPr="00B94897">
                <w:rPr>
                  <w:rFonts w:cs="Arial"/>
                  <w:lang w:val="es-ES"/>
                </w:rPr>
                <w:t>A</w:t>
              </w:r>
              <w:r w:rsidRPr="00B94897" w:rsidR="00A5609F">
                <w:rPr>
                  <w:rFonts w:cs="Arial"/>
                  <w:lang w:val="es-ES"/>
                </w:rPr>
                <w:t>l principio del juego, el moderador pedirá un voluntario para informar sobre las conclusiones del juego</w:t>
              </w:r>
            </w:p>
          </w:sdtContent>
        </w:sdt>
      </w:sdtContent>
    </w:sdt>
    <w:sdt>
      <w:sdtPr>
        <w:rPr>
          <w:rFonts w:cs="Arial"/>
          <w:lang w:val="es-ES"/>
        </w:rPr>
        <w:tag w:val="goog_rdk_38"/>
        <w:id w:val="-1048759245"/>
        <w:placeholder>
          <w:docPart w:val="DefaultPlaceholder_1081868574"/>
        </w:placeholder>
      </w:sdtPr>
      <w:sdtEndPr>
        <w:rPr>
          <w:rFonts w:cs="Arial"/>
          <w:lang w:val="es-ES"/>
        </w:rPr>
      </w:sdtEndPr>
      <w:sdtContent>
        <w:sdt>
          <w:sdtPr>
            <w:rPr>
              <w:rFonts w:cs="Arial"/>
              <w:lang w:val="es-ES"/>
            </w:rPr>
            <w:tag w:val="goog_rdk_37"/>
            <w:id w:val="-2084594717"/>
            <w:placeholder>
              <w:docPart w:val="DefaultPlaceholder_1081868574"/>
            </w:placeholder>
          </w:sdtPr>
          <w:sdtEndPr>
            <w:rPr>
              <w:rFonts w:cs="Arial"/>
              <w:lang w:val="es-ES"/>
            </w:rPr>
          </w:sdtEndPr>
          <w:sdtContent>
            <w:p w:rsidRPr="00B94897" w:rsidR="00E9624C" w:rsidP="009E7545" w:rsidRDefault="00A5609F" w14:paraId="4AB3A848" w14:textId="175470BC">
              <w:pPr>
                <w:numPr>
                  <w:ilvl w:val="0"/>
                  <w:numId w:val="5"/>
                </w:numPr>
                <w:rPr>
                  <w:rFonts w:cs="Arial"/>
                  <w:lang w:val="es-ES"/>
                </w:rPr>
              </w:pPr>
              <w:r w:rsidRPr="00B94897">
                <w:rPr>
                  <w:rFonts w:cs="Arial"/>
                  <w:lang w:val="es-ES"/>
                </w:rPr>
                <w:t xml:space="preserve">Se recomienda que la configuración de la sala permita a los participantes sentarse en un círculo (sin que haya ninguna mesa en medio) </w:t>
              </w:r>
              <w:r w:rsidRPr="00B94897" w:rsidR="006F6F93">
                <w:rPr>
                  <w:rFonts w:cs="Arial"/>
                  <w:lang w:val="es-ES"/>
                </w:rPr>
                <w:t>y que haya un rotafolio en el que se expliquen los diferentes pasos de la metodología. También se anotarán los comentarios de los participantes.</w:t>
              </w:r>
            </w:p>
          </w:sdtContent>
        </w:sdt>
      </w:sdtContent>
    </w:sdt>
    <w:sdt>
      <w:sdtPr>
        <w:rPr>
          <w:rFonts w:cs="Arial"/>
          <w:lang w:val="es-ES"/>
        </w:rPr>
        <w:tag w:val="goog_rdk_40"/>
        <w:id w:val="-273947205"/>
        <w:placeholder>
          <w:docPart w:val="DefaultPlaceholder_1081868574"/>
        </w:placeholder>
      </w:sdtPr>
      <w:sdtEndPr>
        <w:rPr>
          <w:rFonts w:cs="Arial"/>
          <w:lang w:val="es-ES"/>
        </w:rPr>
      </w:sdtEndPr>
      <w:sdtContent>
        <w:sdt>
          <w:sdtPr>
            <w:rPr>
              <w:rFonts w:cs="Arial"/>
              <w:lang w:val="es-ES"/>
            </w:rPr>
            <w:tag w:val="goog_rdk_39"/>
            <w:id w:val="-497504586"/>
            <w:placeholder>
              <w:docPart w:val="DefaultPlaceholder_1081868574"/>
            </w:placeholder>
          </w:sdtPr>
          <w:sdtEndPr>
            <w:rPr>
              <w:rFonts w:cs="Arial"/>
              <w:lang w:val="es-ES"/>
            </w:rPr>
          </w:sdtEndPr>
          <w:sdtContent>
            <w:p w:rsidRPr="00B94897" w:rsidR="00E9624C" w:rsidP="00C4330D" w:rsidRDefault="00C4330D" w14:paraId="694BBF2D" w14:textId="3A7072B8">
              <w:pPr>
                <w:numPr>
                  <w:ilvl w:val="0"/>
                  <w:numId w:val="5"/>
                </w:numPr>
                <w:rPr>
                  <w:rFonts w:cs="Arial"/>
                  <w:lang w:val="es-ES"/>
                </w:rPr>
              </w:pPr>
              <w:r w:rsidRPr="00B94897">
                <w:rPr>
                  <w:rFonts w:cs="Arial"/>
                  <w:lang w:val="es-ES"/>
                </w:rPr>
                <w:t>Un rotafolio o una pantalla para explicar los pasos y/o tomar notas durante el debate, votaciones y soluciones propuestas.</w:t>
              </w:r>
            </w:p>
          </w:sdtContent>
        </w:sdt>
      </w:sdtContent>
    </w:sdt>
    <w:sdt>
      <w:sdtPr>
        <w:rPr>
          <w:rFonts w:cs="Arial"/>
          <w:lang w:val="es-ES"/>
        </w:rPr>
        <w:tag w:val="goog_rdk_44"/>
        <w:id w:val="100695609"/>
        <w:placeholder>
          <w:docPart w:val="DefaultPlaceholder_1081868574"/>
        </w:placeholder>
      </w:sdtPr>
      <w:sdtEndPr>
        <w:rPr>
          <w:rFonts w:cs="Arial"/>
          <w:lang w:val="es-ES"/>
        </w:rPr>
      </w:sdtEndPr>
      <w:sdtContent>
        <w:p w:rsidRPr="00B94897" w:rsidR="00E9624C" w:rsidP="0045664C" w:rsidRDefault="00286C97" w14:paraId="19F20634" w14:textId="1171D786">
          <w:pPr>
            <w:numPr>
              <w:ilvl w:val="0"/>
              <w:numId w:val="5"/>
            </w:numPr>
            <w:rPr>
              <w:rFonts w:cs="Arial"/>
              <w:lang w:val="es-ES"/>
            </w:rPr>
          </w:pPr>
          <w:sdt>
            <w:sdtPr>
              <w:rPr>
                <w:rFonts w:cs="Arial"/>
                <w:lang w:val="es-ES"/>
              </w:rPr>
              <w:tag w:val="goog_rdk_41"/>
              <w:id w:val="-1583296163"/>
            </w:sdtPr>
            <w:sdtEndPr/>
            <w:sdtContent>
              <w:r w:rsidRPr="00B94897" w:rsidR="00C4330D">
                <w:rPr>
                  <w:rFonts w:cs="Arial"/>
                  <w:lang w:val="es-ES"/>
                </w:rPr>
                <w:t>Una de las lecciones aprendidas en esta Asamblea es que hacen falta al menos cuatro horas para llevar a cabo el juego.</w:t>
              </w:r>
            </w:sdtContent>
          </w:sdt>
          <w:sdt>
            <w:sdtPr>
              <w:rPr>
                <w:rFonts w:cs="Arial"/>
                <w:lang w:val="es-ES"/>
              </w:rPr>
              <w:tag w:val="goog_rdk_42"/>
              <w:id w:val="1298640450"/>
            </w:sdtPr>
            <w:sdtEndPr/>
            <w:sdtContent>
              <w:r w:rsidRPr="00B94897" w:rsidR="00E9624C">
                <w:rPr>
                  <w:rFonts w:cs="Arial"/>
                  <w:lang w:val="es-ES"/>
                </w:rPr>
                <w:t xml:space="preserve"> </w:t>
              </w:r>
              <w:r w:rsidRPr="00B94897" w:rsidR="00C4330D">
                <w:rPr>
                  <w:rFonts w:cs="Arial"/>
                  <w:lang w:val="es-ES"/>
                </w:rPr>
                <w:t>El tiempo de cada paso es orientativo y debe evaluarse en función del número de participantes y la complejidad del supuesto elegido</w:t>
              </w:r>
              <w:r w:rsidRPr="00B94897" w:rsidR="00E9624C">
                <w:rPr>
                  <w:rFonts w:cs="Arial"/>
                  <w:lang w:val="es-ES"/>
                </w:rPr>
                <w:t>.</w:t>
              </w:r>
            </w:sdtContent>
          </w:sdt>
          <w:sdt>
            <w:sdtPr>
              <w:rPr>
                <w:rFonts w:cs="Arial"/>
                <w:lang w:val="es-ES"/>
              </w:rPr>
              <w:tag w:val="goog_rdk_43"/>
              <w:id w:val="-2077729710"/>
            </w:sdtPr>
            <w:sdtEndPr/>
            <w:sdtContent/>
          </w:sdt>
        </w:p>
      </w:sdtContent>
    </w:sdt>
    <w:p w:rsidRPr="00B94897" w:rsidR="00E9624C" w:rsidP="00E9624C" w:rsidRDefault="00C4330D" w14:paraId="74E4BF18" w14:textId="64A951AA">
      <w:pPr>
        <w:rPr>
          <w:rFonts w:cs="Arial"/>
          <w:lang w:val="es-ES"/>
        </w:rPr>
      </w:pPr>
      <w:r w:rsidRPr="00B94897">
        <w:rPr>
          <w:rFonts w:cs="Arial"/>
          <w:lang w:val="es-ES"/>
        </w:rPr>
        <w:t xml:space="preserve">La siguiente metodología se ha diseñado para las necesidades específicas del juego de rol. </w:t>
      </w:r>
      <w:r w:rsidRPr="00D129A9">
        <w:rPr>
          <w:rFonts w:cs="Arial"/>
          <w:lang w:val="es-ES"/>
        </w:rPr>
        <w:t>También hay instrucciones para los moderadores</w:t>
      </w:r>
      <w:r w:rsidRPr="00B94897" w:rsidR="008E39B7">
        <w:rPr>
          <w:rFonts w:cs="Arial"/>
          <w:lang w:val="es-ES"/>
        </w:rPr>
        <w:t>.</w:t>
      </w:r>
    </w:p>
    <w:p w:rsidRPr="00B94897" w:rsidR="005266F0" w:rsidRDefault="005266F0" w14:paraId="4AA1C49F" w14:textId="3FAD878E">
      <w:pPr>
        <w:rPr>
          <w:rFonts w:cs="Arial"/>
          <w:lang w:val="es-ES"/>
        </w:rPr>
      </w:pPr>
      <w:r w:rsidRPr="00B94897">
        <w:rPr>
          <w:rFonts w:cs="Arial"/>
          <w:lang w:val="es-ES"/>
        </w:rPr>
        <w:br w:type="page"/>
      </w:r>
    </w:p>
    <w:p w:rsidRPr="00B94897" w:rsidR="007E6E9D" w:rsidP="004B1043" w:rsidRDefault="001B4515" w14:paraId="5CE6D31F" w14:textId="4E807459">
      <w:pPr>
        <w:pStyle w:val="Ttulo1"/>
        <w:rPr>
          <w:rFonts w:eastAsia="Poppins"/>
          <w:sz w:val="20"/>
          <w:szCs w:val="20"/>
          <w:lang w:val="es-ES"/>
        </w:rPr>
      </w:pPr>
      <w:bookmarkStart w:name="_Toc199241975" w:id="2"/>
      <w:r w:rsidRPr="00B94897">
        <w:rPr>
          <w:rFonts w:eastAsia="Poppins"/>
          <w:lang w:val="es-ES"/>
        </w:rPr>
        <w:lastRenderedPageBreak/>
        <w:t>Instruc</w:t>
      </w:r>
      <w:r w:rsidRPr="00B94897" w:rsidR="00C4330D">
        <w:rPr>
          <w:rFonts w:eastAsia="Poppins"/>
          <w:lang w:val="es-ES"/>
        </w:rPr>
        <w:t xml:space="preserve">ciones para el juego de rol </w:t>
      </w:r>
      <w:r w:rsidRPr="00B94897">
        <w:rPr>
          <w:rFonts w:eastAsia="Poppins"/>
          <w:lang w:val="es-ES"/>
        </w:rPr>
        <w:t>Prep4Blue</w:t>
      </w:r>
      <w:bookmarkEnd w:id="2"/>
      <w:r w:rsidRPr="00B94897">
        <w:rPr>
          <w:rFonts w:eastAsia="Poppins"/>
          <w:lang w:val="es-ES"/>
        </w:rPr>
        <w:t xml:space="preserve">  </w:t>
      </w:r>
    </w:p>
    <w:p w:rsidRPr="00D129A9" w:rsidR="007E6E9D" w:rsidP="00D129A9" w:rsidRDefault="00C4330D" w14:paraId="1E3E2701" w14:textId="027F67BD">
      <w:pPr>
        <w:pBdr>
          <w:top w:val="nil"/>
          <w:left w:val="nil"/>
          <w:bottom w:val="nil"/>
          <w:right w:val="nil"/>
          <w:between w:val="nil"/>
        </w:pBdr>
        <w:rPr>
          <w:rFonts w:eastAsia="Poppins" w:cs="Arial"/>
          <w:color w:val="0E0E0E"/>
          <w:lang w:val="es-ES"/>
        </w:rPr>
      </w:pPr>
      <w:r w:rsidRPr="00D129A9">
        <w:rPr>
          <w:rFonts w:eastAsia="Poppins" w:cs="Arial"/>
          <w:color w:val="0E0E0E"/>
          <w:lang w:val="es-ES"/>
        </w:rPr>
        <w:t>Fomentar la creación conjunta y la democracia deliberativa hacia los objetivos de la Misión restaurar nuestro océano y nuestras aguas</w:t>
      </w:r>
    </w:p>
    <w:p w:rsidRPr="00B94897" w:rsidR="007E6E9D" w:rsidRDefault="007E6E9D" w14:paraId="516B0391" w14:textId="77777777">
      <w:pPr>
        <w:rPr>
          <w:rFonts w:cs="Arial"/>
          <w:lang w:val="es-ES"/>
        </w:rPr>
      </w:pPr>
    </w:p>
    <w:p w:rsidRPr="00B94897" w:rsidR="007E6E9D" w:rsidP="00F57A94" w:rsidRDefault="000F19F2" w14:paraId="11749FFB" w14:textId="3F9E7119">
      <w:pPr>
        <w:pBdr>
          <w:top w:val="nil"/>
          <w:left w:val="nil"/>
          <w:bottom w:val="nil"/>
          <w:right w:val="nil"/>
          <w:between w:val="nil"/>
        </w:pBdr>
        <w:spacing w:after="60"/>
        <w:rPr>
          <w:rFonts w:eastAsia="Poppins" w:cs="Arial"/>
          <w:b/>
          <w:color w:val="0E0E0E"/>
          <w:lang w:val="es-ES"/>
        </w:rPr>
      </w:pPr>
      <w:r w:rsidRPr="00B94897">
        <w:rPr>
          <w:rFonts w:eastAsia="Poppins" w:cs="Arial"/>
          <w:b/>
          <w:color w:val="0E0E0E"/>
          <w:lang w:val="es-ES"/>
        </w:rPr>
        <w:t>Objetivo</w:t>
      </w:r>
      <w:r w:rsidRPr="00B94897" w:rsidR="00C4330D">
        <w:rPr>
          <w:rFonts w:eastAsia="Poppins" w:cs="Arial"/>
          <w:b/>
          <w:color w:val="0E0E0E"/>
          <w:lang w:val="es-ES"/>
        </w:rPr>
        <w:t xml:space="preserve"> del juego</w:t>
      </w:r>
    </w:p>
    <w:p w:rsidRPr="00B94897" w:rsidR="007E6E9D" w:rsidP="00C4330D" w:rsidRDefault="00C4330D" w14:paraId="622FF85A" w14:textId="338B38B2">
      <w:pPr>
        <w:pBdr>
          <w:top w:val="nil"/>
          <w:left w:val="nil"/>
          <w:bottom w:val="nil"/>
          <w:right w:val="nil"/>
          <w:between w:val="nil"/>
        </w:pBdr>
        <w:rPr>
          <w:rFonts w:eastAsia="Poppins" w:cs="Arial"/>
          <w:color w:val="0E0E0E"/>
          <w:lang w:val="es-ES"/>
        </w:rPr>
      </w:pPr>
      <w:r w:rsidRPr="00B94897">
        <w:rPr>
          <w:rFonts w:eastAsia="Poppins" w:cs="Arial"/>
          <w:color w:val="0E0E0E"/>
          <w:lang w:val="es-ES"/>
        </w:rPr>
        <w:t>El objetivo consiste en abordar debates orientados a resultados que conduzcan a soluciones viables</w:t>
      </w:r>
      <w:r w:rsidRPr="00B94897">
        <w:rPr>
          <w:rFonts w:eastAsia="Poppins" w:cs="Arial"/>
          <w:b/>
          <w:bCs/>
          <w:color w:val="0E0E0E"/>
          <w:lang w:val="es-ES"/>
        </w:rPr>
        <w:t>.</w:t>
      </w:r>
    </w:p>
    <w:p w:rsidRPr="00B94897" w:rsidR="007E6E9D" w:rsidP="00F57A94" w:rsidRDefault="001B4515" w14:paraId="655775F3" w14:textId="7F0ACDB7">
      <w:pPr>
        <w:pBdr>
          <w:top w:val="nil"/>
          <w:left w:val="nil"/>
          <w:bottom w:val="nil"/>
          <w:right w:val="nil"/>
          <w:between w:val="nil"/>
        </w:pBdr>
        <w:spacing w:after="60"/>
        <w:rPr>
          <w:rFonts w:eastAsia="Poppins" w:cs="Arial"/>
          <w:b/>
          <w:color w:val="0E0E0E"/>
          <w:lang w:val="es-ES"/>
        </w:rPr>
      </w:pPr>
      <w:r w:rsidRPr="00B94897">
        <w:rPr>
          <w:rFonts w:eastAsia="Poppins" w:cs="Arial"/>
          <w:b/>
          <w:color w:val="0E0E0E"/>
          <w:lang w:val="es-ES"/>
        </w:rPr>
        <w:t>Material</w:t>
      </w:r>
      <w:r w:rsidRPr="00B94897" w:rsidR="00C4330D">
        <w:rPr>
          <w:rFonts w:eastAsia="Poppins" w:cs="Arial"/>
          <w:b/>
          <w:color w:val="0E0E0E"/>
          <w:lang w:val="es-ES"/>
        </w:rPr>
        <w:t>e</w:t>
      </w:r>
      <w:r w:rsidRPr="00B94897">
        <w:rPr>
          <w:rFonts w:eastAsia="Poppins" w:cs="Arial"/>
          <w:b/>
          <w:color w:val="0E0E0E"/>
          <w:lang w:val="es-ES"/>
        </w:rPr>
        <w:t>s</w:t>
      </w:r>
    </w:p>
    <w:p w:rsidRPr="00B94897" w:rsidR="007E6E9D" w:rsidP="00F57A94" w:rsidRDefault="00C4330D" w14:paraId="6754E2A3" w14:textId="0DB6314C">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Descripción de los supuestos del juego</w:t>
      </w:r>
    </w:p>
    <w:p w:rsidRPr="00B94897" w:rsidR="007E6E9D" w:rsidP="00F57A94" w:rsidRDefault="00C4330D" w14:paraId="3E876E9E" w14:textId="77BC0638">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Cartas y pegatinas de los personajes</w:t>
      </w:r>
    </w:p>
    <w:p w:rsidRPr="00B94897" w:rsidR="007E6E9D" w:rsidP="00F57A94" w:rsidRDefault="00B94CFB" w14:paraId="6CAB7059" w14:textId="1A305758">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Pegatinas de botón</w:t>
      </w:r>
    </w:p>
    <w:p w:rsidRPr="00B94897" w:rsidR="007E6E9D" w:rsidP="00F57A94" w:rsidRDefault="00C4330D" w14:paraId="0801F514" w14:textId="071DB810">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Cartas de votación</w:t>
      </w:r>
      <w:r w:rsidRPr="00B94897" w:rsidR="001B4515">
        <w:rPr>
          <w:rFonts w:eastAsia="Poppins" w:cs="Arial"/>
          <w:color w:val="0E0E0E"/>
          <w:lang w:val="es-ES"/>
        </w:rPr>
        <w:t xml:space="preserve"> (</w:t>
      </w:r>
      <w:r w:rsidRPr="00B94897">
        <w:rPr>
          <w:rFonts w:eastAsia="Poppins" w:cs="Arial"/>
          <w:color w:val="0E0E0E"/>
          <w:lang w:val="es-ES"/>
        </w:rPr>
        <w:t>verde, naranja, roja</w:t>
      </w:r>
      <w:r w:rsidRPr="00B94897" w:rsidR="001B4515">
        <w:rPr>
          <w:rFonts w:eastAsia="Poppins" w:cs="Arial"/>
          <w:color w:val="0E0E0E"/>
          <w:lang w:val="es-ES"/>
        </w:rPr>
        <w:t>)</w:t>
      </w:r>
    </w:p>
    <w:p w:rsidRPr="00B94897" w:rsidR="007E6E9D" w:rsidP="00F57A94" w:rsidRDefault="00C4330D" w14:paraId="4E23C5B9" w14:textId="3233B82A">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Cartas ilustrativas, ej. cartas</w:t>
      </w:r>
      <w:r w:rsidRPr="00B94897" w:rsidR="001B4515">
        <w:rPr>
          <w:rFonts w:eastAsia="Poppins" w:cs="Arial"/>
          <w:color w:val="0E0E0E"/>
          <w:lang w:val="es-ES"/>
        </w:rPr>
        <w:t xml:space="preserve"> Dixi</w:t>
      </w:r>
      <w:r w:rsidRPr="00B94897">
        <w:rPr>
          <w:rFonts w:eastAsia="Poppins" w:cs="Arial"/>
          <w:color w:val="0E0E0E"/>
          <w:lang w:val="es-ES"/>
        </w:rPr>
        <w:t>t</w:t>
      </w:r>
    </w:p>
    <w:p w:rsidRPr="00B94897" w:rsidR="007E6E9D" w:rsidP="00F57A94" w:rsidRDefault="00C4330D" w14:paraId="4D6532A8" w14:textId="69798603">
      <w:pPr>
        <w:numPr>
          <w:ilvl w:val="0"/>
          <w:numId w:val="1"/>
        </w:numPr>
        <w:pBdr>
          <w:top w:val="nil"/>
          <w:left w:val="nil"/>
          <w:bottom w:val="nil"/>
          <w:right w:val="nil"/>
          <w:between w:val="nil"/>
        </w:pBdr>
        <w:ind w:left="714" w:hanging="357"/>
        <w:rPr>
          <w:rFonts w:eastAsia="Poppins" w:cs="Arial"/>
          <w:color w:val="0E0E0E"/>
          <w:lang w:val="es-ES"/>
        </w:rPr>
      </w:pPr>
      <w:r w:rsidRPr="00B94897">
        <w:rPr>
          <w:rFonts w:eastAsia="Poppins" w:cs="Arial"/>
          <w:color w:val="0E0E0E"/>
          <w:lang w:val="es-ES"/>
        </w:rPr>
        <w:t>Pantalla digital o rotafolio</w:t>
      </w:r>
    </w:p>
    <w:p w:rsidRPr="00B94897" w:rsidR="007E6E9D" w:rsidP="00F57A94" w:rsidRDefault="007E6E9D" w14:paraId="3E5538D0" w14:textId="77777777">
      <w:pPr>
        <w:pBdr>
          <w:top w:val="nil"/>
          <w:left w:val="nil"/>
          <w:bottom w:val="nil"/>
          <w:right w:val="nil"/>
          <w:between w:val="nil"/>
        </w:pBdr>
        <w:spacing w:after="60"/>
        <w:rPr>
          <w:rFonts w:eastAsia="Poppins" w:cs="Arial"/>
          <w:b/>
          <w:color w:val="0E0E0E"/>
          <w:lang w:val="es-ES"/>
        </w:rPr>
      </w:pPr>
    </w:p>
    <w:p w:rsidRPr="00B94897" w:rsidR="007E6E9D" w:rsidP="00F57A94" w:rsidRDefault="00C4330D" w14:paraId="66715EF9" w14:textId="14E9A209">
      <w:pPr>
        <w:pBdr>
          <w:top w:val="nil"/>
          <w:left w:val="nil"/>
          <w:bottom w:val="nil"/>
          <w:right w:val="nil"/>
          <w:between w:val="nil"/>
        </w:pBdr>
        <w:spacing w:after="60"/>
        <w:rPr>
          <w:rFonts w:eastAsia="Poppins" w:cs="Arial"/>
          <w:b/>
          <w:color w:val="0E0E0E"/>
          <w:lang w:val="es-ES"/>
        </w:rPr>
      </w:pPr>
      <w:r w:rsidRPr="00B94897">
        <w:rPr>
          <w:rFonts w:eastAsia="Poppins" w:cs="Arial"/>
          <w:b/>
          <w:color w:val="0E0E0E"/>
          <w:lang w:val="es-ES"/>
        </w:rPr>
        <w:t>Supuestos de los juegos</w:t>
      </w:r>
    </w:p>
    <w:p w:rsidRPr="00B94897" w:rsidR="007E6E9D" w:rsidP="00C4330D" w:rsidRDefault="00C4330D" w14:paraId="26556760" w14:textId="28203C41">
      <w:pPr>
        <w:pBdr>
          <w:top w:val="nil"/>
          <w:left w:val="nil"/>
          <w:bottom w:val="nil"/>
          <w:right w:val="nil"/>
          <w:between w:val="nil"/>
        </w:pBdr>
        <w:rPr>
          <w:rFonts w:eastAsia="Poppins" w:cs="Arial"/>
          <w:color w:val="0E0E0E"/>
          <w:lang w:val="es-ES"/>
        </w:rPr>
      </w:pPr>
      <w:r w:rsidRPr="00B94897">
        <w:rPr>
          <w:rFonts w:eastAsia="Poppins" w:cs="Arial"/>
          <w:color w:val="0E0E0E"/>
          <w:lang w:val="es-ES"/>
        </w:rPr>
        <w:t>Se proporcionan dos supuestos con documentos imprimibles para resumir el contexto, descripciones detalladas de los personajes y pegatinas para que cada participante identifique su papel</w:t>
      </w:r>
      <w:r w:rsidRPr="00B94897" w:rsidR="001B4515">
        <w:rPr>
          <w:rFonts w:eastAsia="Poppins" w:cs="Arial"/>
          <w:color w:val="0E0E0E"/>
          <w:lang w:val="es-ES"/>
        </w:rPr>
        <w:t xml:space="preserve">: </w:t>
      </w:r>
    </w:p>
    <w:p w:rsidRPr="00B94897" w:rsidR="007E6E9D" w:rsidP="00E904DB" w:rsidRDefault="00C4330D" w14:paraId="356B9D73" w14:textId="0F0FA12E">
      <w:pPr>
        <w:numPr>
          <w:ilvl w:val="0"/>
          <w:numId w:val="1"/>
        </w:numPr>
        <w:pBdr>
          <w:top w:val="nil"/>
          <w:left w:val="nil"/>
          <w:bottom w:val="nil"/>
          <w:right w:val="nil"/>
          <w:between w:val="nil"/>
        </w:pBdr>
        <w:rPr>
          <w:rFonts w:eastAsia="Poppins" w:cs="Arial"/>
          <w:color w:val="0E0E0E"/>
          <w:lang w:val="es-ES"/>
        </w:rPr>
      </w:pPr>
      <w:r w:rsidRPr="00B94897">
        <w:rPr>
          <w:rFonts w:eastAsia="Poppins" w:cs="Arial"/>
          <w:color w:val="0E0E0E"/>
          <w:lang w:val="es-ES"/>
        </w:rPr>
        <w:t xml:space="preserve">La elaboración de un </w:t>
      </w:r>
      <w:r w:rsidRPr="00B94897">
        <w:rPr>
          <w:rFonts w:eastAsia="Poppins" w:cs="Arial"/>
          <w:b/>
          <w:bCs/>
          <w:color w:val="0E0E0E"/>
          <w:lang w:val="es-ES"/>
        </w:rPr>
        <w:t xml:space="preserve">proyecto colaborativo para la recuperación de </w:t>
      </w:r>
      <w:r w:rsidRPr="00B94897" w:rsidR="00E904DB">
        <w:rPr>
          <w:rFonts w:eastAsia="Poppins" w:cs="Arial"/>
          <w:b/>
          <w:bCs/>
          <w:color w:val="0E0E0E"/>
          <w:lang w:val="es-ES"/>
        </w:rPr>
        <w:t>a</w:t>
      </w:r>
      <w:r w:rsidRPr="00B94897">
        <w:rPr>
          <w:rFonts w:eastAsia="Poppins" w:cs="Arial"/>
          <w:b/>
          <w:bCs/>
          <w:color w:val="0E0E0E"/>
          <w:lang w:val="es-ES"/>
        </w:rPr>
        <w:t xml:space="preserve">rrecifes de ostras </w:t>
      </w:r>
      <w:r w:rsidRPr="00B94897">
        <w:rPr>
          <w:rFonts w:eastAsia="Poppins" w:cs="Arial"/>
          <w:color w:val="0E0E0E"/>
          <w:lang w:val="es-ES"/>
        </w:rPr>
        <w:t xml:space="preserve">centrado en desarrollar soluciones innovadoras que combinen el proyecto de </w:t>
      </w:r>
      <w:r w:rsidRPr="00B94897" w:rsidR="00E904DB">
        <w:rPr>
          <w:rFonts w:eastAsia="Poppins" w:cs="Arial"/>
          <w:color w:val="0E0E0E"/>
          <w:lang w:val="es-ES"/>
        </w:rPr>
        <w:t>recuperación con las diferentes actividades de la zona costera ficticia.</w:t>
      </w:r>
    </w:p>
    <w:p w:rsidRPr="00B94897" w:rsidR="007E6E9D" w:rsidP="00E904DB" w:rsidRDefault="00E904DB" w14:paraId="7307AB89" w14:textId="74AFCAC5">
      <w:pPr>
        <w:numPr>
          <w:ilvl w:val="0"/>
          <w:numId w:val="1"/>
        </w:numPr>
        <w:pBdr>
          <w:top w:val="nil"/>
          <w:left w:val="nil"/>
          <w:bottom w:val="nil"/>
          <w:right w:val="nil"/>
          <w:between w:val="nil"/>
        </w:pBdr>
        <w:rPr>
          <w:rFonts w:eastAsia="Poppins" w:cs="Arial"/>
          <w:color w:val="0E0E0E"/>
          <w:lang w:val="es-ES"/>
        </w:rPr>
      </w:pPr>
      <w:r w:rsidRPr="00B94897">
        <w:rPr>
          <w:rFonts w:eastAsia="Poppins" w:cs="Arial"/>
          <w:color w:val="0E0E0E"/>
          <w:lang w:val="es-ES"/>
        </w:rPr>
        <w:t xml:space="preserve">Una </w:t>
      </w:r>
      <w:r w:rsidRPr="00B94897">
        <w:rPr>
          <w:rFonts w:eastAsia="Poppins" w:cs="Arial"/>
          <w:b/>
          <w:bCs/>
          <w:color w:val="0E0E0E"/>
          <w:lang w:val="es-ES"/>
        </w:rPr>
        <w:t>estrategia de área marina protegida</w:t>
      </w:r>
      <w:r w:rsidRPr="00B94897">
        <w:rPr>
          <w:rFonts w:eastAsia="Poppins" w:cs="Arial"/>
          <w:color w:val="0E0E0E"/>
          <w:lang w:val="es-ES"/>
        </w:rPr>
        <w:t xml:space="preserve"> que haga hincapié en la creación conjunta de una estrategia de gestión desde cero.</w:t>
      </w:r>
    </w:p>
    <w:p w:rsidRPr="00B94897" w:rsidR="00F57A94" w:rsidP="00F57A94" w:rsidRDefault="00F57A94" w14:paraId="2087C592" w14:textId="77777777">
      <w:pPr>
        <w:pBdr>
          <w:top w:val="nil"/>
          <w:left w:val="nil"/>
          <w:bottom w:val="nil"/>
          <w:right w:val="nil"/>
          <w:between w:val="nil"/>
        </w:pBdr>
        <w:ind w:left="708"/>
        <w:rPr>
          <w:rFonts w:eastAsia="Poppins" w:cs="Arial"/>
          <w:color w:val="0E0E0E"/>
          <w:lang w:val="es-ES"/>
        </w:rPr>
      </w:pPr>
    </w:p>
    <w:p w:rsidRPr="00B94897" w:rsidR="007E6E9D" w:rsidP="00F57A94" w:rsidRDefault="00E904DB" w14:paraId="084C8E66" w14:textId="13BF02E7">
      <w:pPr>
        <w:pBdr>
          <w:top w:val="nil"/>
          <w:left w:val="nil"/>
          <w:bottom w:val="nil"/>
          <w:right w:val="nil"/>
          <w:between w:val="nil"/>
        </w:pBdr>
        <w:spacing w:after="60"/>
        <w:rPr>
          <w:rFonts w:eastAsia="Poppins" w:cs="Arial"/>
          <w:b/>
          <w:color w:val="0E0E0E"/>
          <w:lang w:val="es-ES"/>
        </w:rPr>
      </w:pPr>
      <w:r w:rsidRPr="00B94897">
        <w:rPr>
          <w:rFonts w:eastAsia="Poppins" w:cs="Arial"/>
          <w:b/>
          <w:color w:val="0E0E0E"/>
          <w:lang w:val="es-ES"/>
        </w:rPr>
        <w:t>Metodología del juego de rol</w:t>
      </w:r>
    </w:p>
    <w:p w:rsidRPr="00B94897" w:rsidR="007E6E9D" w:rsidP="0045664C" w:rsidRDefault="00E904DB" w14:paraId="7BFF9A9F" w14:textId="1525366F">
      <w:pPr>
        <w:numPr>
          <w:ilvl w:val="0"/>
          <w:numId w:val="2"/>
        </w:numPr>
        <w:rPr>
          <w:rFonts w:eastAsia="Poppins" w:cs="Arial"/>
          <w:lang w:val="es-ES"/>
        </w:rPr>
      </w:pPr>
      <w:r w:rsidRPr="00B94897">
        <w:rPr>
          <w:rFonts w:eastAsia="Poppins" w:cs="Arial"/>
          <w:color w:val="0E0E0E"/>
          <w:lang w:val="es-ES"/>
        </w:rPr>
        <w:t>Cada grupo constará de entre 5 y 10 personas</w:t>
      </w:r>
      <w:r w:rsidRPr="00B94897" w:rsidR="001B4515">
        <w:rPr>
          <w:rFonts w:eastAsia="Poppins" w:cs="Arial"/>
          <w:color w:val="0E0E0E"/>
          <w:lang w:val="es-ES"/>
        </w:rPr>
        <w:t>.</w:t>
      </w:r>
    </w:p>
    <w:p w:rsidRPr="00B94897" w:rsidR="007E6E9D" w:rsidP="00E904DB" w:rsidRDefault="00E904DB" w14:paraId="17DBAF1D" w14:textId="61B7BEAC">
      <w:pPr>
        <w:numPr>
          <w:ilvl w:val="0"/>
          <w:numId w:val="2"/>
        </w:numPr>
        <w:rPr>
          <w:rFonts w:eastAsia="Poppins" w:cs="Arial"/>
          <w:lang w:val="es-ES"/>
        </w:rPr>
      </w:pPr>
      <w:r w:rsidRPr="00B94897">
        <w:rPr>
          <w:rFonts w:eastAsia="Poppins" w:cs="Arial"/>
          <w:color w:val="0E0E0E"/>
          <w:lang w:val="es-ES"/>
        </w:rPr>
        <w:lastRenderedPageBreak/>
        <w:t>Se aconseja colocar las silla en círculo en una habitación espaciosa, para garantizar la visibilidad de todos los participantes y de la pantalla digital o el rotafolio.</w:t>
      </w:r>
    </w:p>
    <w:p w:rsidRPr="00B94897" w:rsidR="007E6E9D" w:rsidP="0045664C" w:rsidRDefault="00E904DB" w14:paraId="61D9ADFF" w14:textId="0D12441E">
      <w:pPr>
        <w:numPr>
          <w:ilvl w:val="0"/>
          <w:numId w:val="2"/>
        </w:numPr>
        <w:rPr>
          <w:rFonts w:eastAsia="Poppins" w:cs="Arial"/>
          <w:lang w:val="es-ES"/>
        </w:rPr>
      </w:pPr>
      <w:r w:rsidRPr="00B94897">
        <w:rPr>
          <w:rFonts w:eastAsia="Poppins" w:cs="Arial"/>
          <w:color w:val="0E0E0E"/>
          <w:lang w:val="es-ES"/>
        </w:rPr>
        <w:t xml:space="preserve">Deberán asignarse un moderador, un portavoz y </w:t>
      </w:r>
      <w:r w:rsidRPr="00B94897" w:rsidR="001B4515">
        <w:rPr>
          <w:rFonts w:eastAsia="Poppins" w:cs="Arial"/>
          <w:color w:val="0E0E0E"/>
          <w:lang w:val="es-ES"/>
        </w:rPr>
        <w:t xml:space="preserve"> </w:t>
      </w:r>
      <w:r w:rsidRPr="00B94897">
        <w:rPr>
          <w:rFonts w:eastAsia="Poppins" w:cs="Arial"/>
          <w:color w:val="0E0E0E"/>
          <w:lang w:val="es-ES"/>
        </w:rPr>
        <w:t>un cronometrador</w:t>
      </w:r>
      <w:r w:rsidRPr="00B94897" w:rsidR="001B4515">
        <w:rPr>
          <w:rFonts w:eastAsia="Poppins" w:cs="Arial"/>
          <w:color w:val="0E0E0E"/>
          <w:lang w:val="es-ES"/>
        </w:rPr>
        <w:t>.</w:t>
      </w:r>
    </w:p>
    <w:p w:rsidRPr="00B94897" w:rsidR="007E6E9D" w:rsidP="00E904DB" w:rsidRDefault="00E904DB" w14:paraId="76F4EDE5" w14:textId="4B937CCC">
      <w:pPr>
        <w:numPr>
          <w:ilvl w:val="0"/>
          <w:numId w:val="2"/>
        </w:numPr>
        <w:rPr>
          <w:rFonts w:eastAsia="Poppins" w:cs="Arial"/>
          <w:color w:val="0E0E0E"/>
          <w:lang w:val="es-ES"/>
        </w:rPr>
      </w:pPr>
      <w:r w:rsidRPr="00B94897">
        <w:rPr>
          <w:rFonts w:eastAsia="Poppins" w:cs="Arial"/>
          <w:color w:val="0E0E0E"/>
          <w:lang w:val="es-ES"/>
        </w:rPr>
        <w:t>Los jugadores deben elegir un papel para representar de entre los diferentes personajes del supuesto. Debe interpretarse al menos un representante de cada grupo de la penta-hélice, que son</w:t>
      </w:r>
      <w:r w:rsidRPr="00B94897" w:rsidR="00B94CFB">
        <w:rPr>
          <w:rFonts w:eastAsia="Poppins" w:cs="Arial"/>
          <w:color w:val="0E0E0E"/>
          <w:lang w:val="es-ES"/>
        </w:rPr>
        <w:t>:</w:t>
      </w:r>
    </w:p>
    <w:p w:rsidRPr="00B94897" w:rsidR="007E6E9D" w:rsidP="0045664C" w:rsidRDefault="00E904DB" w14:paraId="2D57575D" w14:textId="4D471939">
      <w:pPr>
        <w:numPr>
          <w:ilvl w:val="1"/>
          <w:numId w:val="2"/>
        </w:numPr>
        <w:spacing w:line="259" w:lineRule="auto"/>
        <w:rPr>
          <w:rFonts w:eastAsia="Poppins" w:cs="Arial"/>
          <w:lang w:val="es-ES"/>
        </w:rPr>
      </w:pPr>
      <w:r w:rsidRPr="00B94897">
        <w:rPr>
          <w:rFonts w:eastAsia="Poppins" w:cs="Arial"/>
          <w:b/>
          <w:lang w:val="es-ES"/>
        </w:rPr>
        <w:t>El mundo académico</w:t>
      </w:r>
      <w:r w:rsidRPr="00B94897" w:rsidR="001B4515">
        <w:rPr>
          <w:rFonts w:eastAsia="Poppins" w:cs="Arial"/>
          <w:lang w:val="es-ES"/>
        </w:rPr>
        <w:t xml:space="preserve"> (</w:t>
      </w:r>
      <w:r w:rsidRPr="00B94897">
        <w:rPr>
          <w:rFonts w:eastAsia="Poppins" w:cs="Arial"/>
          <w:lang w:val="es-ES"/>
        </w:rPr>
        <w:t>universidades e instituciones de investigación</w:t>
      </w:r>
      <w:r w:rsidRPr="00B94897" w:rsidR="001B4515">
        <w:rPr>
          <w:rFonts w:eastAsia="Poppins" w:cs="Arial"/>
          <w:lang w:val="es-ES"/>
        </w:rPr>
        <w:t>)</w:t>
      </w:r>
    </w:p>
    <w:p w:rsidRPr="00B94897" w:rsidR="007E6E9D" w:rsidP="00E904DB" w:rsidRDefault="00E904DB" w14:paraId="0ABF574A" w14:textId="71A82F77">
      <w:pPr>
        <w:numPr>
          <w:ilvl w:val="1"/>
          <w:numId w:val="2"/>
        </w:numPr>
        <w:spacing w:line="259" w:lineRule="auto"/>
        <w:rPr>
          <w:rFonts w:eastAsia="Poppins" w:cs="Arial"/>
          <w:lang w:val="es-ES"/>
        </w:rPr>
      </w:pPr>
      <w:r w:rsidRPr="00B94897">
        <w:rPr>
          <w:rFonts w:eastAsia="Poppins" w:cs="Arial"/>
          <w:b/>
          <w:lang w:val="es-ES"/>
        </w:rPr>
        <w:t>La industria</w:t>
      </w:r>
      <w:r w:rsidRPr="00B94897" w:rsidR="001B4515">
        <w:rPr>
          <w:rFonts w:eastAsia="Poppins" w:cs="Arial"/>
          <w:lang w:val="es-ES"/>
        </w:rPr>
        <w:t xml:space="preserve"> (</w:t>
      </w:r>
      <w:r w:rsidRPr="00B94897">
        <w:rPr>
          <w:rFonts w:eastAsia="Poppins" w:cs="Arial"/>
          <w:lang w:val="es-ES"/>
        </w:rPr>
        <w:t>empresas y sector privado</w:t>
      </w:r>
      <w:r w:rsidRPr="00B94897" w:rsidR="001B4515">
        <w:rPr>
          <w:rFonts w:eastAsia="Poppins" w:cs="Arial"/>
          <w:lang w:val="es-ES"/>
        </w:rPr>
        <w:t>)</w:t>
      </w:r>
    </w:p>
    <w:p w:rsidRPr="00B94897" w:rsidR="007E6E9D" w:rsidP="0045664C" w:rsidRDefault="00E904DB" w14:paraId="698476D1" w14:textId="736824A1">
      <w:pPr>
        <w:numPr>
          <w:ilvl w:val="1"/>
          <w:numId w:val="2"/>
        </w:numPr>
        <w:spacing w:line="259" w:lineRule="auto"/>
        <w:rPr>
          <w:rFonts w:eastAsia="Poppins" w:cs="Arial"/>
          <w:lang w:val="es-ES"/>
        </w:rPr>
      </w:pPr>
      <w:r w:rsidRPr="00B94897">
        <w:rPr>
          <w:rFonts w:eastAsia="Poppins" w:cs="Arial"/>
          <w:b/>
          <w:lang w:val="es-ES"/>
        </w:rPr>
        <w:t>El Gobierno</w:t>
      </w:r>
      <w:r w:rsidRPr="00B94897" w:rsidR="001B4515">
        <w:rPr>
          <w:rFonts w:eastAsia="Poppins" w:cs="Arial"/>
          <w:lang w:val="es-ES"/>
        </w:rPr>
        <w:t xml:space="preserve"> (p</w:t>
      </w:r>
      <w:r w:rsidRPr="00B94897">
        <w:rPr>
          <w:rFonts w:eastAsia="Poppins" w:cs="Arial"/>
          <w:lang w:val="es-ES"/>
        </w:rPr>
        <w:t>olítica pública, gobernanza</w:t>
      </w:r>
      <w:r w:rsidRPr="00B94897" w:rsidR="001B4515">
        <w:rPr>
          <w:rFonts w:eastAsia="Poppins" w:cs="Arial"/>
          <w:lang w:val="es-ES"/>
        </w:rPr>
        <w:t>)</w:t>
      </w:r>
    </w:p>
    <w:p w:rsidRPr="00B94897" w:rsidR="007E6E9D" w:rsidP="0045664C" w:rsidRDefault="00E904DB" w14:paraId="19CF0DF7" w14:textId="4841132A">
      <w:pPr>
        <w:numPr>
          <w:ilvl w:val="1"/>
          <w:numId w:val="2"/>
        </w:numPr>
        <w:spacing w:line="259" w:lineRule="auto"/>
        <w:rPr>
          <w:rFonts w:eastAsia="Poppins" w:cs="Arial"/>
          <w:lang w:val="es-ES"/>
        </w:rPr>
      </w:pPr>
      <w:r w:rsidRPr="00B94897">
        <w:rPr>
          <w:rFonts w:eastAsia="Poppins" w:cs="Arial"/>
          <w:b/>
          <w:lang w:val="es-ES"/>
        </w:rPr>
        <w:t>La Sociedad civil</w:t>
      </w:r>
      <w:r w:rsidRPr="00B94897" w:rsidR="001B4515">
        <w:rPr>
          <w:rFonts w:eastAsia="Poppins" w:cs="Arial"/>
          <w:lang w:val="es-ES"/>
        </w:rPr>
        <w:t xml:space="preserve"> (</w:t>
      </w:r>
      <w:r w:rsidRPr="00B94897">
        <w:rPr>
          <w:rFonts w:eastAsia="Poppins" w:cs="Arial"/>
          <w:lang w:val="es-ES"/>
        </w:rPr>
        <w:t>ciudadanía, ONG no centradas en aspectos medioambientales, medios de comunicación</w:t>
      </w:r>
      <w:r w:rsidRPr="00B94897" w:rsidR="001B4515">
        <w:rPr>
          <w:rFonts w:eastAsia="Poppins" w:cs="Arial"/>
          <w:lang w:val="es-ES"/>
        </w:rPr>
        <w:t>)</w:t>
      </w:r>
    </w:p>
    <w:p w:rsidRPr="00B94897" w:rsidR="007E6E9D" w:rsidP="0045664C" w:rsidRDefault="00E904DB" w14:paraId="37576EA2" w14:textId="543DB0F8">
      <w:pPr>
        <w:numPr>
          <w:ilvl w:val="1"/>
          <w:numId w:val="2"/>
        </w:numPr>
        <w:spacing w:line="259" w:lineRule="auto"/>
        <w:rPr>
          <w:rFonts w:eastAsia="Poppins" w:cs="Arial"/>
          <w:lang w:val="es-ES"/>
        </w:rPr>
      </w:pPr>
      <w:r w:rsidRPr="00B94897">
        <w:rPr>
          <w:rFonts w:eastAsia="Poppins" w:cs="Arial"/>
          <w:b/>
          <w:lang w:val="es-ES"/>
        </w:rPr>
        <w:t>El medioambiente</w:t>
      </w:r>
      <w:r w:rsidRPr="00B94897" w:rsidR="001B4515">
        <w:rPr>
          <w:rFonts w:eastAsia="Poppins" w:cs="Arial"/>
          <w:b/>
          <w:lang w:val="es-ES"/>
        </w:rPr>
        <w:t xml:space="preserve"> </w:t>
      </w:r>
      <w:r w:rsidRPr="00B94897" w:rsidR="001B4515">
        <w:rPr>
          <w:rFonts w:eastAsia="Poppins" w:cs="Arial"/>
          <w:lang w:val="es-ES"/>
        </w:rPr>
        <w:t>(</w:t>
      </w:r>
      <w:r w:rsidRPr="00B94897">
        <w:rPr>
          <w:rFonts w:eastAsia="Poppins" w:cs="Arial"/>
          <w:lang w:val="es-ES"/>
        </w:rPr>
        <w:t>ONG ecologistas y agencias medioambientales</w:t>
      </w:r>
      <w:r w:rsidRPr="00B94897" w:rsidR="001B4515">
        <w:rPr>
          <w:rFonts w:eastAsia="Poppins" w:cs="Arial"/>
          <w:lang w:val="es-ES"/>
        </w:rPr>
        <w:t>)</w:t>
      </w:r>
    </w:p>
    <w:p w:rsidRPr="00B94897" w:rsidR="007E6E9D" w:rsidP="00F57A94" w:rsidRDefault="007E6E9D" w14:paraId="303C15A5" w14:textId="77777777">
      <w:pPr>
        <w:pBdr>
          <w:top w:val="nil"/>
          <w:left w:val="nil"/>
          <w:bottom w:val="nil"/>
          <w:right w:val="nil"/>
          <w:between w:val="nil"/>
        </w:pBdr>
        <w:spacing w:after="60"/>
        <w:rPr>
          <w:rFonts w:eastAsia="Poppins" w:cs="Arial"/>
          <w:color w:val="0E0E0E"/>
          <w:lang w:val="es-ES"/>
        </w:rPr>
      </w:pPr>
    </w:p>
    <w:p w:rsidRPr="00B94897" w:rsidR="007E6E9D" w:rsidP="00F57A94" w:rsidRDefault="00E904DB" w14:paraId="0C1717C9" w14:textId="604A6C2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El juego se estructura de la siguiente manera</w:t>
      </w:r>
      <w:r w:rsidRPr="00B94897" w:rsidR="001B4515">
        <w:rPr>
          <w:rFonts w:eastAsia="Poppins" w:cs="Arial"/>
          <w:lang w:val="es-ES"/>
        </w:rPr>
        <w:t>:</w:t>
      </w:r>
    </w:p>
    <w:p w:rsidRPr="00B94897" w:rsidR="007E6E9D" w:rsidP="00E904DB" w:rsidRDefault="00E904DB" w14:paraId="6CF84060" w14:textId="4BCA3ED1">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presentación del supuesto</w:t>
      </w:r>
      <w:r w:rsidRPr="00B94897" w:rsidR="001B4515">
        <w:rPr>
          <w:rFonts w:eastAsia="Poppins" w:cs="Arial"/>
          <w:lang w:val="es-ES"/>
        </w:rPr>
        <w:t>,</w:t>
      </w:r>
    </w:p>
    <w:p w:rsidRPr="00B94897" w:rsidR="007E6E9D" w:rsidP="00476882" w:rsidRDefault="00E904DB" w14:paraId="0ACA9239" w14:textId="153A99BE">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mapeo de las expectativas de las partes interesadas</w:t>
      </w:r>
      <w:r w:rsidRPr="00B94897" w:rsidR="001B4515">
        <w:rPr>
          <w:rFonts w:eastAsia="Poppins" w:cs="Arial"/>
          <w:lang w:val="es-ES"/>
        </w:rPr>
        <w:t>,</w:t>
      </w:r>
    </w:p>
    <w:p w:rsidRPr="00B94897" w:rsidR="007E6E9D" w:rsidP="00476882" w:rsidRDefault="00E904DB" w14:paraId="18584530" w14:textId="7372453E">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identificación y clasificación de los intereses y necesidades</w:t>
      </w:r>
      <w:r w:rsidRPr="00B94897" w:rsidR="001B4515">
        <w:rPr>
          <w:rFonts w:eastAsia="Poppins" w:cs="Arial"/>
          <w:lang w:val="es-ES"/>
        </w:rPr>
        <w:t xml:space="preserve"> </w:t>
      </w:r>
    </w:p>
    <w:p w:rsidRPr="00B94897" w:rsidR="007E6E9D" w:rsidP="00476882" w:rsidRDefault="00E904DB" w14:paraId="0D6309EC" w14:textId="7F0FB1CF">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creación conjunta de soluciones, y</w:t>
      </w:r>
    </w:p>
    <w:p w:rsidRPr="00B94897" w:rsidR="007E6E9D" w:rsidP="00476882" w:rsidRDefault="00E904DB" w14:paraId="2B806127" w14:textId="1B309D65">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votación iterativa</w:t>
      </w:r>
      <w:r w:rsidRPr="00B94897" w:rsidR="001B4515">
        <w:rPr>
          <w:rFonts w:eastAsia="Poppins" w:cs="Arial"/>
          <w:lang w:val="es-ES"/>
        </w:rPr>
        <w:t>.</w:t>
      </w:r>
    </w:p>
    <w:p w:rsidRPr="00B94897" w:rsidR="007E6E9D" w:rsidP="00F57A94" w:rsidRDefault="001B4515" w14:paraId="771BD4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 xml:space="preserve"> </w:t>
      </w:r>
    </w:p>
    <w:p w:rsidRPr="00B94897" w:rsidR="007E6E9D" w:rsidRDefault="00E904DB" w14:paraId="69C8164E" w14:textId="1ECFB3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b/>
          <w:lang w:val="es-ES"/>
        </w:rPr>
        <w:t>Sistema de votación</w:t>
      </w:r>
    </w:p>
    <w:p w:rsidRPr="00B94897" w:rsidR="00F57A94" w:rsidP="00F57A94" w:rsidRDefault="00E904DB" w14:paraId="686D3927" w14:textId="7619C668">
      <w:pPr>
        <w:spacing w:before="100" w:beforeAutospacing="1" w:after="100" w:afterAutospacing="1"/>
        <w:rPr>
          <w:rFonts w:eastAsia="Times New Roman" w:cs="Arial"/>
          <w:lang w:val="es-ES"/>
        </w:rPr>
      </w:pPr>
      <w:r w:rsidRPr="00B94897">
        <w:rPr>
          <w:rFonts w:eastAsia="Times New Roman" w:cs="Arial"/>
          <w:lang w:val="es-ES"/>
        </w:rPr>
        <w:t>El Sistema de votación cumple varias funciones importantes</w:t>
      </w:r>
      <w:r w:rsidRPr="00B94897" w:rsidR="00F57A94">
        <w:rPr>
          <w:rFonts w:eastAsia="Times New Roman" w:cs="Arial"/>
          <w:lang w:val="es-ES"/>
        </w:rPr>
        <w:t>:</w:t>
      </w:r>
    </w:p>
    <w:p w:rsidRPr="00B94897" w:rsidR="00F57A94" w:rsidP="00E904DB" w:rsidRDefault="00E904DB" w14:paraId="41367146" w14:textId="612B9542">
      <w:pPr>
        <w:numPr>
          <w:ilvl w:val="0"/>
          <w:numId w:val="3"/>
        </w:numPr>
        <w:spacing w:before="100" w:beforeAutospacing="1" w:after="100" w:afterAutospacing="1"/>
        <w:rPr>
          <w:rFonts w:eastAsia="Times New Roman" w:cs="Arial"/>
          <w:lang w:val="es-ES"/>
        </w:rPr>
      </w:pPr>
      <w:r w:rsidRPr="00B94897">
        <w:rPr>
          <w:rFonts w:eastAsia="Times New Roman" w:cs="Arial"/>
          <w:b/>
          <w:bCs/>
          <w:lang w:val="es-ES"/>
        </w:rPr>
        <w:t>Involucrar la responsabilidad de las partes interesadas en expresar claramente sus opiniones</w:t>
      </w:r>
      <w:r w:rsidRPr="00B94897" w:rsidR="00F57A94">
        <w:rPr>
          <w:rFonts w:eastAsia="Times New Roman" w:cs="Arial"/>
          <w:b/>
          <w:bCs/>
          <w:lang w:val="es-ES"/>
        </w:rPr>
        <w:t>:</w:t>
      </w:r>
      <w:r w:rsidRPr="00B94897" w:rsidR="00F57A94">
        <w:rPr>
          <w:rFonts w:eastAsia="Times New Roman" w:cs="Arial"/>
          <w:lang w:val="es-ES"/>
        </w:rPr>
        <w:t xml:space="preserve"> </w:t>
      </w:r>
    </w:p>
    <w:p w:rsidRPr="00B94897" w:rsidR="00F57A94" w:rsidP="0045664C" w:rsidRDefault="00E904DB" w14:paraId="60A457AE" w14:textId="6F8B814B">
      <w:pPr>
        <w:numPr>
          <w:ilvl w:val="1"/>
          <w:numId w:val="3"/>
        </w:numPr>
        <w:spacing w:before="100" w:beforeAutospacing="1" w:after="100" w:afterAutospacing="1"/>
        <w:rPr>
          <w:rFonts w:eastAsia="Times New Roman" w:cs="Arial"/>
          <w:lang w:val="es-ES"/>
        </w:rPr>
      </w:pPr>
      <w:r w:rsidRPr="00B94897">
        <w:rPr>
          <w:rFonts w:eastAsia="Times New Roman" w:cs="Arial"/>
          <w:lang w:val="es-ES"/>
        </w:rPr>
        <w:t>Carta verde</w:t>
      </w:r>
      <w:r w:rsidRPr="00B94897" w:rsidR="00F57A94">
        <w:rPr>
          <w:rFonts w:eastAsia="Times New Roman" w:cs="Arial"/>
          <w:lang w:val="es-ES"/>
        </w:rPr>
        <w:t xml:space="preserve">: </w:t>
      </w:r>
      <w:r w:rsidRPr="00B94897">
        <w:rPr>
          <w:rFonts w:eastAsia="Times New Roman" w:cs="Arial"/>
          <w:lang w:val="es-ES"/>
        </w:rPr>
        <w:t>Totalmente de acuerdo</w:t>
      </w:r>
    </w:p>
    <w:p w:rsidRPr="00B94897" w:rsidR="00F57A94" w:rsidP="0045664C" w:rsidRDefault="00E904DB" w14:paraId="1BC49278" w14:textId="77DC3B12">
      <w:pPr>
        <w:numPr>
          <w:ilvl w:val="1"/>
          <w:numId w:val="3"/>
        </w:numPr>
        <w:spacing w:before="100" w:beforeAutospacing="1" w:after="100" w:afterAutospacing="1"/>
        <w:rPr>
          <w:rFonts w:eastAsia="Times New Roman" w:cs="Arial"/>
          <w:lang w:val="es-ES"/>
        </w:rPr>
      </w:pPr>
      <w:r w:rsidRPr="00B94897">
        <w:rPr>
          <w:rFonts w:eastAsia="Times New Roman" w:cs="Arial"/>
          <w:lang w:val="es-ES"/>
        </w:rPr>
        <w:t>Carta naranja</w:t>
      </w:r>
      <w:r w:rsidRPr="00B94897" w:rsidR="00F57A94">
        <w:rPr>
          <w:rFonts w:eastAsia="Times New Roman" w:cs="Arial"/>
          <w:lang w:val="es-ES"/>
        </w:rPr>
        <w:t xml:space="preserve">: </w:t>
      </w:r>
      <w:r w:rsidRPr="00B94897">
        <w:rPr>
          <w:rFonts w:eastAsia="Times New Roman" w:cs="Arial"/>
          <w:lang w:val="es-ES"/>
        </w:rPr>
        <w:t>Lo acepto</w:t>
      </w:r>
    </w:p>
    <w:p w:rsidRPr="00B94897" w:rsidR="00F57A94" w:rsidP="0045664C" w:rsidRDefault="00E904DB" w14:paraId="5F33BA6B" w14:textId="68D34DF6">
      <w:pPr>
        <w:numPr>
          <w:ilvl w:val="1"/>
          <w:numId w:val="3"/>
        </w:numPr>
        <w:spacing w:before="100" w:beforeAutospacing="1" w:after="100" w:afterAutospacing="1"/>
        <w:rPr>
          <w:rFonts w:eastAsia="Times New Roman" w:cs="Arial"/>
          <w:lang w:val="es-ES"/>
        </w:rPr>
      </w:pPr>
      <w:r w:rsidRPr="00B94897">
        <w:rPr>
          <w:rFonts w:eastAsia="Times New Roman" w:cs="Arial"/>
          <w:lang w:val="es-ES"/>
        </w:rPr>
        <w:t>Carta roja</w:t>
      </w:r>
      <w:r w:rsidRPr="00B94897" w:rsidR="00F57A94">
        <w:rPr>
          <w:rFonts w:eastAsia="Times New Roman" w:cs="Arial"/>
          <w:lang w:val="es-ES"/>
        </w:rPr>
        <w:t xml:space="preserve">: </w:t>
      </w:r>
      <w:r w:rsidRPr="00B94897">
        <w:rPr>
          <w:rFonts w:eastAsia="Times New Roman" w:cs="Arial"/>
          <w:lang w:val="es-ES"/>
        </w:rPr>
        <w:t xml:space="preserve">Totalmente en </w:t>
      </w:r>
      <w:r w:rsidRPr="00B94897" w:rsidR="00B1537A">
        <w:rPr>
          <w:rFonts w:eastAsia="Times New Roman" w:cs="Arial"/>
          <w:lang w:val="es-ES"/>
        </w:rPr>
        <w:t>desacuerdo</w:t>
      </w:r>
    </w:p>
    <w:p w:rsidRPr="00B94897" w:rsidR="00F57A94" w:rsidP="00E904DB" w:rsidRDefault="00E904DB" w14:paraId="5E8376E2" w14:textId="1E3FA431">
      <w:pPr>
        <w:numPr>
          <w:ilvl w:val="0"/>
          <w:numId w:val="3"/>
        </w:numPr>
        <w:spacing w:before="100" w:beforeAutospacing="1" w:after="100" w:afterAutospacing="1"/>
        <w:rPr>
          <w:rFonts w:eastAsia="Times New Roman" w:cs="Arial"/>
          <w:lang w:val="es-ES"/>
        </w:rPr>
      </w:pPr>
      <w:r w:rsidRPr="00B94897">
        <w:rPr>
          <w:rFonts w:eastAsia="Times New Roman" w:cs="Arial"/>
          <w:b/>
          <w:bCs/>
          <w:lang w:val="es-ES"/>
        </w:rPr>
        <w:t>Animar a las partes interesadas menos participativas a expresarse</w:t>
      </w:r>
    </w:p>
    <w:p w:rsidRPr="00B94897" w:rsidR="00F57A94" w:rsidP="00526E73" w:rsidRDefault="00E904DB" w14:paraId="74749809" w14:textId="6C14E933">
      <w:pPr>
        <w:numPr>
          <w:ilvl w:val="0"/>
          <w:numId w:val="3"/>
        </w:numPr>
        <w:spacing w:before="100" w:beforeAutospacing="1" w:after="100" w:afterAutospacing="1"/>
        <w:rPr>
          <w:rFonts w:eastAsia="Times New Roman" w:cs="Arial"/>
          <w:lang w:val="es-ES"/>
        </w:rPr>
      </w:pPr>
      <w:r w:rsidRPr="00B94897">
        <w:rPr>
          <w:rFonts w:eastAsia="Times New Roman" w:cs="Arial"/>
          <w:b/>
          <w:bCs/>
          <w:lang w:val="es-ES"/>
        </w:rPr>
        <w:t>Brindar la oportunidad de abordar las objeciones (cartas rojas)</w:t>
      </w:r>
      <w:r w:rsidRPr="00B94897" w:rsidR="00F57A94">
        <w:rPr>
          <w:rFonts w:eastAsia="Times New Roman" w:cs="Arial"/>
          <w:b/>
          <w:bCs/>
          <w:lang w:val="es-ES"/>
        </w:rPr>
        <w:t>:</w:t>
      </w:r>
      <w:r w:rsidRPr="00B94897" w:rsidR="00F57A94">
        <w:rPr>
          <w:rFonts w:eastAsia="Times New Roman" w:cs="Arial"/>
          <w:lang w:val="es-ES"/>
        </w:rPr>
        <w:t xml:space="preserve"> </w:t>
      </w:r>
    </w:p>
    <w:p w:rsidRPr="00B94897" w:rsidR="00F57A94" w:rsidP="0045664C" w:rsidRDefault="00E904DB" w14:paraId="37F98C9A" w14:textId="3DDDD75F">
      <w:pPr>
        <w:numPr>
          <w:ilvl w:val="1"/>
          <w:numId w:val="3"/>
        </w:numPr>
        <w:spacing w:before="100" w:beforeAutospacing="1" w:after="100" w:afterAutospacing="1"/>
        <w:rPr>
          <w:rFonts w:eastAsia="Times New Roman" w:cs="Arial"/>
          <w:lang w:val="es-ES"/>
        </w:rPr>
      </w:pPr>
      <w:r w:rsidRPr="00B94897">
        <w:rPr>
          <w:rFonts w:eastAsia="Times New Roman" w:cs="Arial"/>
          <w:lang w:val="es-ES"/>
        </w:rPr>
        <w:t>Entender las razones de l</w:t>
      </w:r>
      <w:r w:rsidRPr="00B94897" w:rsidR="000D565F">
        <w:rPr>
          <w:rFonts w:eastAsia="Times New Roman" w:cs="Arial"/>
          <w:lang w:val="es-ES"/>
        </w:rPr>
        <w:t>os puntos de bloqueo</w:t>
      </w:r>
    </w:p>
    <w:p w:rsidRPr="00B94897" w:rsidR="00F57A94" w:rsidP="0045664C" w:rsidRDefault="000D565F" w14:paraId="7B93C92E" w14:textId="2A45E33F">
      <w:pPr>
        <w:numPr>
          <w:ilvl w:val="1"/>
          <w:numId w:val="3"/>
        </w:numPr>
        <w:spacing w:before="100" w:beforeAutospacing="1" w:after="100" w:afterAutospacing="1"/>
        <w:rPr>
          <w:rFonts w:eastAsia="Times New Roman" w:cs="Arial"/>
          <w:lang w:val="es-ES"/>
        </w:rPr>
      </w:pPr>
      <w:r w:rsidRPr="00B94897">
        <w:rPr>
          <w:rFonts w:eastAsia="Times New Roman" w:cs="Arial"/>
          <w:lang w:val="es-ES"/>
        </w:rPr>
        <w:t>Aportar nuevas ideas/propuestas</w:t>
      </w:r>
    </w:p>
    <w:p w:rsidRPr="00B94897" w:rsidR="00F57A94" w:rsidP="000D565F" w:rsidRDefault="000D565F" w14:paraId="6F99F6B9" w14:textId="5402A80F">
      <w:pPr>
        <w:rPr>
          <w:rFonts w:eastAsia="Times New Roman" w:cs="Arial"/>
          <w:lang w:val="es-ES"/>
        </w:rPr>
      </w:pPr>
      <w:r w:rsidRPr="00B94897">
        <w:rPr>
          <w:rFonts w:cs="Arial"/>
          <w:lang w:val="es-ES"/>
        </w:rPr>
        <w:lastRenderedPageBreak/>
        <w:t>Al votar, cada grupo tiene un voto. Si hay más de un representante en alguno de los grupos, deben llegar a un acuerdo sobre cómo votarán</w:t>
      </w:r>
      <w:r w:rsidRPr="00B94897" w:rsidR="00F57A94">
        <w:rPr>
          <w:rFonts w:eastAsia="Times New Roman" w:cs="Arial"/>
          <w:lang w:val="es-ES"/>
        </w:rPr>
        <w:t>.</w:t>
      </w:r>
    </w:p>
    <w:p w:rsidRPr="00B94897" w:rsidR="00F57A94" w:rsidP="000D565F" w:rsidRDefault="000D565F" w14:paraId="009B11B8" w14:textId="5495CBD1">
      <w:pPr>
        <w:spacing w:before="100" w:beforeAutospacing="1" w:after="100" w:afterAutospacing="1"/>
        <w:rPr>
          <w:rFonts w:eastAsia="Times New Roman" w:cs="Arial"/>
          <w:lang w:val="es-ES"/>
        </w:rPr>
      </w:pPr>
      <w:r w:rsidRPr="00B94897">
        <w:rPr>
          <w:rFonts w:eastAsia="Times New Roman" w:cs="Arial"/>
          <w:lang w:val="es-ES"/>
        </w:rPr>
        <w:t>Después de la primera votación, se modificará la propuesta y se llevará a cabo una nueva votación</w:t>
      </w:r>
      <w:r w:rsidRPr="00B94897" w:rsidR="00F57A94">
        <w:rPr>
          <w:rFonts w:eastAsia="Times New Roman" w:cs="Arial"/>
          <w:lang w:val="es-ES"/>
        </w:rPr>
        <w:t>.</w:t>
      </w:r>
    </w:p>
    <w:p w:rsidRPr="00B94897" w:rsidR="00F57A94" w:rsidP="000D565F" w:rsidRDefault="000D565F" w14:paraId="580372B8" w14:textId="0BD7DCAC">
      <w:pPr>
        <w:spacing w:before="100" w:beforeAutospacing="1" w:after="100" w:afterAutospacing="1"/>
        <w:rPr>
          <w:rFonts w:eastAsia="Times New Roman" w:cs="Arial"/>
          <w:lang w:val="es-ES"/>
        </w:rPr>
      </w:pPr>
      <w:r w:rsidRPr="00B94897">
        <w:rPr>
          <w:rFonts w:eastAsia="Times New Roman" w:cs="Arial"/>
          <w:lang w:val="es-ES"/>
        </w:rPr>
        <w:t>Por lo tanto, se realizarán dos rondas de votación durante el juego de rol</w:t>
      </w:r>
      <w:r w:rsidRPr="00B94897" w:rsidR="00F57A94">
        <w:rPr>
          <w:rFonts w:eastAsia="Times New Roman" w:cs="Arial"/>
          <w:lang w:val="es-ES"/>
        </w:rPr>
        <w:t>:</w:t>
      </w:r>
    </w:p>
    <w:p w:rsidRPr="00B94897" w:rsidR="00F57A94" w:rsidP="0045664C" w:rsidRDefault="000D565F" w14:paraId="1754E380" w14:textId="55DB6A6F">
      <w:pPr>
        <w:numPr>
          <w:ilvl w:val="0"/>
          <w:numId w:val="4"/>
        </w:numPr>
        <w:spacing w:before="100" w:beforeAutospacing="1" w:after="100" w:afterAutospacing="1"/>
        <w:rPr>
          <w:rFonts w:eastAsia="Times New Roman" w:cs="Arial"/>
          <w:lang w:val="es-ES"/>
        </w:rPr>
      </w:pPr>
      <w:r w:rsidRPr="00B94897">
        <w:rPr>
          <w:rFonts w:eastAsia="Times New Roman" w:cs="Arial"/>
          <w:lang w:val="es-ES"/>
        </w:rPr>
        <w:t>Tras identificar una base común de intereses y necesidades</w:t>
      </w:r>
    </w:p>
    <w:p w:rsidRPr="00B94897" w:rsidR="007E6E9D" w:rsidP="0045664C" w:rsidRDefault="00F57A94" w14:paraId="448F7570" w14:textId="0BE98E73">
      <w:pPr>
        <w:numPr>
          <w:ilvl w:val="0"/>
          <w:numId w:val="4"/>
        </w:numPr>
        <w:spacing w:before="100" w:beforeAutospacing="1" w:after="100" w:afterAutospacing="1"/>
        <w:rPr>
          <w:rFonts w:eastAsia="Times New Roman" w:cs="Arial"/>
          <w:lang w:val="es-ES"/>
        </w:rPr>
      </w:pPr>
      <w:r w:rsidRPr="00B94897">
        <w:rPr>
          <w:rFonts w:eastAsia="Times New Roman" w:cs="Arial"/>
          <w:lang w:val="es-ES"/>
        </w:rPr>
        <w:t>A</w:t>
      </w:r>
      <w:r w:rsidRPr="00B94897" w:rsidR="000D565F">
        <w:rPr>
          <w:rFonts w:eastAsia="Times New Roman" w:cs="Arial"/>
          <w:lang w:val="es-ES"/>
        </w:rPr>
        <w:t>l final del juego</w:t>
      </w:r>
    </w:p>
    <w:p w:rsidRPr="00B94897" w:rsidR="007E6E9D" w:rsidRDefault="000D565F" w14:paraId="4E991032" w14:textId="500564D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lang w:val="es-ES"/>
        </w:rPr>
      </w:pPr>
      <w:r w:rsidRPr="00B94897">
        <w:rPr>
          <w:rFonts w:eastAsia="Poppins" w:cs="Arial"/>
          <w:b/>
          <w:lang w:val="es-ES"/>
        </w:rPr>
        <w:t>Final del juego</w:t>
      </w:r>
    </w:p>
    <w:p w:rsidRPr="00B94897" w:rsidR="007E6E9D" w:rsidP="000D565F" w:rsidRDefault="000D565F" w14:paraId="610F2514" w14:textId="7CCBA1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lang w:val="es-ES"/>
        </w:rPr>
        <w:t>Después de la segunda votación, todos los participantes deben llegar a un acuerdo sobre cómo proceder, lo que sirve al portavoz para explicar las conclusiones de ese grupo</w:t>
      </w:r>
      <w:r w:rsidRPr="00B94897" w:rsidR="001B4515">
        <w:rPr>
          <w:rFonts w:eastAsia="Poppins" w:cs="Arial"/>
          <w:lang w:val="es-ES"/>
        </w:rPr>
        <w:t>.</w:t>
      </w:r>
    </w:p>
    <w:p w:rsidRPr="00B94897" w:rsidR="007E6E9D" w:rsidRDefault="007E6E9D" w14:paraId="1D0E65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lang w:val="es-ES"/>
        </w:rPr>
      </w:pPr>
    </w:p>
    <w:p w:rsidRPr="00B94897" w:rsidR="007E6E9D" w:rsidRDefault="00B94CFB" w14:paraId="4C4890EC" w14:textId="27FDE4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lang w:val="es-ES"/>
        </w:rPr>
      </w:pPr>
      <w:r w:rsidRPr="00B94897">
        <w:rPr>
          <w:rFonts w:eastAsia="Poppins" w:cs="Arial"/>
          <w:b/>
          <w:lang w:val="es-ES"/>
        </w:rPr>
        <w:t>Versión</w:t>
      </w:r>
      <w:r w:rsidRPr="00B94897" w:rsidR="000D565F">
        <w:rPr>
          <w:rFonts w:eastAsia="Poppins" w:cs="Arial"/>
          <w:b/>
          <w:lang w:val="es-ES"/>
        </w:rPr>
        <w:t xml:space="preserve"> ampliada</w:t>
      </w:r>
    </w:p>
    <w:p w:rsidRPr="00B94897" w:rsidR="007E6E9D" w:rsidRDefault="000D565F" w14:paraId="16EC93B7" w14:textId="02D3F38A">
      <w:pPr>
        <w:pBdr>
          <w:top w:val="nil"/>
          <w:left w:val="nil"/>
          <w:bottom w:val="nil"/>
          <w:right w:val="nil"/>
          <w:between w:val="nil"/>
        </w:pBdr>
        <w:spacing w:after="60"/>
        <w:rPr>
          <w:rFonts w:eastAsia="Poppins" w:cs="Arial"/>
          <w:color w:val="0E0E0E"/>
          <w:lang w:val="es-ES"/>
        </w:rPr>
      </w:pPr>
      <w:r w:rsidRPr="00B94897">
        <w:rPr>
          <w:rFonts w:eastAsia="Poppins" w:cs="Arial"/>
          <w:color w:val="0E0E0E"/>
          <w:lang w:val="es-ES"/>
        </w:rPr>
        <w:t>Jugar la carta del comodín: El juego de rol puede hacerse aún más interesante con la interrupción de un nuevo participante durante el taller:</w:t>
      </w:r>
    </w:p>
    <w:p w:rsidRPr="00B94897" w:rsidR="007E6E9D" w:rsidRDefault="001B4515" w14:paraId="0CEB8F20" w14:textId="59E4FC46">
      <w:pPr>
        <w:pBdr>
          <w:top w:val="nil"/>
          <w:left w:val="nil"/>
          <w:bottom w:val="nil"/>
          <w:right w:val="nil"/>
          <w:between w:val="nil"/>
        </w:pBdr>
        <w:spacing w:after="60"/>
        <w:rPr>
          <w:rFonts w:eastAsia="Poppins" w:cs="Arial"/>
          <w:color w:val="0E0E0E"/>
          <w:lang w:val="es-ES"/>
        </w:rPr>
      </w:pPr>
      <w:r w:rsidRPr="00B94897">
        <w:rPr>
          <w:rFonts w:eastAsia="Poppins" w:cs="Arial"/>
          <w:color w:val="0E0E0E"/>
          <w:lang w:val="es-ES"/>
        </w:rPr>
        <w:t xml:space="preserve">- </w:t>
      </w:r>
      <w:r w:rsidRPr="00B94897" w:rsidR="000D565F">
        <w:rPr>
          <w:rFonts w:eastAsia="Poppins" w:cs="Arial"/>
          <w:color w:val="0E0E0E"/>
          <w:lang w:val="es-ES"/>
        </w:rPr>
        <w:t>alguien que no haya sido invitado e insista en unirse al grupo</w:t>
      </w:r>
    </w:p>
    <w:p w:rsidRPr="00B94897" w:rsidR="007E6E9D" w:rsidRDefault="001B4515" w14:paraId="43DE8894" w14:textId="7E68537D">
      <w:pPr>
        <w:pBdr>
          <w:top w:val="nil"/>
          <w:left w:val="nil"/>
          <w:bottom w:val="nil"/>
          <w:right w:val="nil"/>
          <w:between w:val="nil"/>
        </w:pBdr>
        <w:spacing w:after="60"/>
        <w:rPr>
          <w:rFonts w:eastAsia="Poppins" w:cs="Arial"/>
          <w:color w:val="0E0E0E"/>
          <w:lang w:val="es-ES"/>
        </w:rPr>
      </w:pPr>
      <w:r w:rsidRPr="00B94897">
        <w:rPr>
          <w:rFonts w:eastAsia="Poppins" w:cs="Arial"/>
          <w:color w:val="0E0E0E"/>
          <w:lang w:val="es-ES"/>
        </w:rPr>
        <w:t xml:space="preserve">- </w:t>
      </w:r>
      <w:r w:rsidRPr="00B94897" w:rsidR="000D565F">
        <w:rPr>
          <w:rFonts w:eastAsia="Poppins" w:cs="Arial"/>
          <w:color w:val="0E0E0E"/>
          <w:lang w:val="es-ES"/>
        </w:rPr>
        <w:t>alguien que haya sido invitado pero llega tarde durante el taller, etc.</w:t>
      </w:r>
    </w:p>
    <w:p w:rsidRPr="00B94897" w:rsidR="007E6E9D" w:rsidP="000D565F" w:rsidRDefault="000D565F" w14:paraId="4B2A7A52" w14:textId="43E87568">
      <w:pPr>
        <w:pBdr>
          <w:top w:val="nil"/>
          <w:left w:val="nil"/>
          <w:bottom w:val="nil"/>
          <w:right w:val="nil"/>
          <w:between w:val="nil"/>
        </w:pBdr>
        <w:spacing w:after="60"/>
        <w:rPr>
          <w:rFonts w:eastAsia="Poppins" w:cs="Arial"/>
          <w:color w:val="0E0E0E"/>
          <w:lang w:val="es-ES"/>
        </w:rPr>
      </w:pPr>
      <w:r w:rsidRPr="00B94897">
        <w:rPr>
          <w:rFonts w:eastAsia="Poppins" w:cs="Arial"/>
          <w:color w:val="0E0E0E"/>
          <w:lang w:val="es-ES"/>
        </w:rPr>
        <w:t>Esta situación podría ocurrir en la vida real y convertirse en parte del juego con fines formativos</w:t>
      </w:r>
      <w:r w:rsidRPr="00B94897" w:rsidR="001B4515">
        <w:rPr>
          <w:rFonts w:eastAsia="Poppins" w:cs="Arial"/>
          <w:color w:val="0E0E0E"/>
          <w:lang w:val="es-ES"/>
        </w:rPr>
        <w:t>.</w:t>
      </w:r>
    </w:p>
    <w:p w:rsidRPr="00B94897" w:rsidR="007E6E9D" w:rsidRDefault="007E6E9D" w14:paraId="37A36C7D" w14:textId="77777777">
      <w:pPr>
        <w:pBdr>
          <w:top w:val="nil"/>
          <w:left w:val="nil"/>
          <w:bottom w:val="nil"/>
          <w:right w:val="nil"/>
          <w:between w:val="nil"/>
        </w:pBdr>
        <w:spacing w:after="60"/>
        <w:rPr>
          <w:rFonts w:eastAsia="Poppins" w:cs="Arial"/>
          <w:color w:val="0E0E0E"/>
          <w:lang w:val="es-ES"/>
        </w:rPr>
      </w:pPr>
    </w:p>
    <w:p w:rsidRPr="00B94897" w:rsidR="007E6E9D" w:rsidP="053A657D" w:rsidRDefault="000D565F" w14:paraId="1385C2F1" w14:textId="140C15E0">
      <w:pPr>
        <w:pBdr>
          <w:top w:val="nil" w:color="000000" w:sz="0" w:space="0"/>
          <w:left w:val="nil" w:color="000000" w:sz="0" w:space="0"/>
          <w:bottom w:val="nil" w:color="000000" w:sz="0" w:space="0"/>
          <w:right w:val="nil" w:color="000000" w:sz="0" w:space="0"/>
          <w:between w:val="nil" w:color="000000" w:sz="0" w:space="0"/>
        </w:pBdr>
        <w:spacing w:after="60"/>
        <w:rPr>
          <w:rFonts w:eastAsia="Poppins" w:cs="Arial"/>
          <w:color w:val="0E0E0E"/>
          <w:lang w:val="en-GB"/>
        </w:rPr>
      </w:pPr>
      <w:r w:rsidRPr="053A657D" w:rsidR="000D565F">
        <w:rPr>
          <w:rFonts w:eastAsia="Poppins" w:cs="Arial"/>
          <w:color w:val="0E0E0E"/>
          <w:lang w:val="en-GB"/>
        </w:rPr>
        <w:t>Este juego de rol puede adaptarse a cualquier otro escenario de creación conjunta de su elección. En dicho caso, podrían utilizarse algunos de los personajes de esta versión o podrían desarrollarse otros nuevos, pero la metodología será la misma</w:t>
      </w:r>
      <w:r w:rsidRPr="053A657D" w:rsidR="001B4515">
        <w:rPr>
          <w:rFonts w:eastAsia="Poppins" w:cs="Arial"/>
          <w:color w:val="0E0E0E"/>
          <w:lang w:val="en-GB"/>
        </w:rPr>
        <w:t xml:space="preserve">.  </w:t>
      </w:r>
    </w:p>
    <w:p w:rsidRPr="00B94897" w:rsidR="007E6E9D" w:rsidRDefault="007E6E9D" w14:paraId="0D944EA0" w14:textId="77777777">
      <w:pPr>
        <w:pBdr>
          <w:top w:val="nil"/>
          <w:left w:val="nil"/>
          <w:bottom w:val="nil"/>
          <w:right w:val="nil"/>
          <w:between w:val="nil"/>
        </w:pBdr>
        <w:spacing w:after="60"/>
        <w:rPr>
          <w:rFonts w:eastAsia="Poppins" w:cs="Arial"/>
          <w:b/>
          <w:color w:val="0E0E0E"/>
          <w:lang w:val="es-ES"/>
        </w:rPr>
      </w:pPr>
    </w:p>
    <w:p w:rsidRPr="00B94897" w:rsidR="007E6E9D" w:rsidRDefault="007E6E9D" w14:paraId="0D991703" w14:textId="77777777">
      <w:pPr>
        <w:pBdr>
          <w:top w:val="nil"/>
          <w:left w:val="nil"/>
          <w:bottom w:val="nil"/>
          <w:right w:val="nil"/>
          <w:between w:val="nil"/>
        </w:pBdr>
        <w:spacing w:after="60"/>
        <w:rPr>
          <w:rFonts w:eastAsia="Poppins" w:cs="Arial"/>
          <w:b/>
          <w:color w:val="0E0E0E"/>
          <w:lang w:val="es-ES"/>
        </w:rPr>
      </w:pPr>
    </w:p>
    <w:p w:rsidRPr="00B94897" w:rsidR="00652138" w:rsidP="000D565F" w:rsidRDefault="000D565F" w14:paraId="45147B1F" w14:textId="5826FC97">
      <w:pPr>
        <w:pBdr>
          <w:top w:val="nil"/>
          <w:left w:val="nil"/>
          <w:bottom w:val="nil"/>
          <w:right w:val="nil"/>
          <w:between w:val="nil"/>
        </w:pBdr>
        <w:spacing w:after="60"/>
        <w:rPr>
          <w:rFonts w:eastAsia="Poppins" w:cs="Arial"/>
          <w:b/>
          <w:color w:val="0E0E0E"/>
          <w:lang w:val="es-ES"/>
        </w:rPr>
      </w:pPr>
      <w:r w:rsidRPr="00B94897">
        <w:rPr>
          <w:rFonts w:eastAsia="Poppins" w:cs="Arial"/>
          <w:b/>
          <w:bCs/>
          <w:color w:val="0E0E0E"/>
          <w:lang w:val="es-ES"/>
        </w:rPr>
        <w:t>¿Listo</w:t>
      </w:r>
      <w:r w:rsidRPr="00B94897" w:rsidR="00B94CFB">
        <w:rPr>
          <w:rFonts w:eastAsia="Poppins" w:cs="Arial"/>
          <w:b/>
          <w:bCs/>
          <w:color w:val="0E0E0E"/>
          <w:lang w:val="es-ES"/>
        </w:rPr>
        <w:t>s</w:t>
      </w:r>
      <w:r w:rsidRPr="00B94897">
        <w:rPr>
          <w:rFonts w:eastAsia="Poppins" w:cs="Arial"/>
          <w:b/>
          <w:bCs/>
          <w:color w:val="0E0E0E"/>
          <w:lang w:val="es-ES"/>
        </w:rPr>
        <w:t xml:space="preserve"> para emprender un viaje de creación conjunta y empoderamiento de las partes interesadas?</w:t>
      </w:r>
    </w:p>
    <w:p w:rsidRPr="00B94897" w:rsidR="00652138" w:rsidRDefault="00652138" w14:paraId="20BC4B61" w14:textId="77777777">
      <w:pPr>
        <w:rPr>
          <w:rFonts w:eastAsia="Poppins" w:cs="Arial"/>
          <w:b/>
          <w:color w:val="0E0E0E"/>
          <w:lang w:val="es-ES"/>
        </w:rPr>
      </w:pPr>
      <w:r w:rsidRPr="00B94897">
        <w:rPr>
          <w:rFonts w:eastAsia="Poppins" w:cs="Arial"/>
          <w:b/>
          <w:color w:val="0E0E0E"/>
          <w:lang w:val="es-ES"/>
        </w:rPr>
        <w:br w:type="page"/>
      </w:r>
    </w:p>
    <w:p w:rsidRPr="00B94897" w:rsidR="005967AC" w:rsidP="004B1043" w:rsidRDefault="000D565F" w14:paraId="2D799071" w14:textId="50C908E8">
      <w:pPr>
        <w:pStyle w:val="Ttulo1"/>
        <w:rPr>
          <w:rFonts w:eastAsia="Poppins"/>
          <w:sz w:val="24"/>
          <w:szCs w:val="24"/>
          <w:lang w:val="es-ES"/>
        </w:rPr>
      </w:pPr>
      <w:bookmarkStart w:name="_Toc199241976" w:id="3"/>
      <w:r w:rsidRPr="00B94897">
        <w:rPr>
          <w:rFonts w:eastAsia="Poppins"/>
          <w:lang w:val="es-ES"/>
        </w:rPr>
        <w:lastRenderedPageBreak/>
        <w:t>Supuesto</w:t>
      </w:r>
      <w:r w:rsidRPr="00B94897" w:rsidR="0045664C">
        <w:rPr>
          <w:rFonts w:eastAsia="Poppins"/>
          <w:lang w:val="es-ES"/>
        </w:rPr>
        <w:t xml:space="preserve"> 1</w:t>
      </w:r>
      <w:r w:rsidRPr="00B94897" w:rsidR="006A4BD2">
        <w:rPr>
          <w:rFonts w:eastAsia="Poppins"/>
          <w:lang w:val="es-ES"/>
        </w:rPr>
        <w:t>:</w:t>
      </w:r>
      <w:r w:rsidRPr="00B94897">
        <w:rPr>
          <w:rFonts w:eastAsia="Poppins"/>
          <w:lang w:val="es-ES"/>
        </w:rPr>
        <w:t xml:space="preserve"> recuperación ostrícola</w:t>
      </w:r>
      <w:bookmarkEnd w:id="3"/>
    </w:p>
    <w:p w:rsidRPr="00B94897" w:rsidR="006A4BD2" w:rsidP="006A4BD2" w:rsidRDefault="006A4BD2" w14:paraId="15D2BBCB" w14:textId="4A65CA1C">
      <w:pPr>
        <w:pStyle w:val="Ttulo2"/>
        <w:rPr>
          <w:lang w:val="es-ES"/>
        </w:rPr>
      </w:pPr>
      <w:bookmarkStart w:name="_Toc180501241" w:id="4"/>
      <w:bookmarkStart w:name="_Toc199241977" w:id="5"/>
      <w:r w:rsidRPr="00B94897">
        <w:rPr>
          <w:lang w:val="es-ES"/>
        </w:rPr>
        <w:t>Context</w:t>
      </w:r>
      <w:r w:rsidRPr="00B94897" w:rsidR="000D565F">
        <w:rPr>
          <w:lang w:val="es-ES"/>
        </w:rPr>
        <w:t>o sobre la recuperación ostrícola</w:t>
      </w:r>
      <w:bookmarkEnd w:id="5"/>
    </w:p>
    <w:p w:rsidRPr="00B94897" w:rsidR="00B94CFB" w:rsidP="007F47A2" w:rsidRDefault="00B94CFB" w14:paraId="21A30845" w14:textId="493B07DF">
      <w:pPr>
        <w:pStyle w:val="NormalWeb"/>
        <w:spacing w:before="120" w:beforeAutospacing="0" w:after="120" w:afterAutospacing="0"/>
        <w:jc w:val="both"/>
        <w:rPr>
          <w:rFonts w:ascii="Arial" w:hAnsi="Arial" w:cs="Arial"/>
          <w:lang w:val="es-ES"/>
        </w:rPr>
      </w:pPr>
      <w:r w:rsidRPr="00B94897">
        <w:rPr>
          <w:rFonts w:ascii="Arial" w:hAnsi="Arial" w:cs="Arial"/>
          <w:lang w:val="es-ES"/>
        </w:rPr>
        <w:t xml:space="preserve">La ostra </w:t>
      </w:r>
      <w:r w:rsidRPr="00B94897">
        <w:rPr>
          <w:rFonts w:ascii="Arial" w:hAnsi="Arial" w:cs="Arial"/>
          <w:i/>
          <w:iCs/>
          <w:lang w:val="es-ES"/>
        </w:rPr>
        <w:t>Ostrea edulis</w:t>
      </w:r>
      <w:r w:rsidRPr="00B94897">
        <w:rPr>
          <w:rFonts w:ascii="Arial" w:hAnsi="Arial" w:cs="Arial"/>
          <w:lang w:val="es-ES"/>
        </w:rPr>
        <w:t xml:space="preserve"> es una especie autóctona europea que en su día cubría vastas zonas de las aguas costeras europeas.</w:t>
      </w:r>
    </w:p>
    <w:p w:rsidRPr="00B94897" w:rsidR="006A4BD2" w:rsidP="00B94CFB" w:rsidRDefault="00B94CFB" w14:paraId="6C650EFB" w14:textId="0A47C06B">
      <w:pPr>
        <w:pStyle w:val="NormalWeb"/>
        <w:spacing w:before="120" w:beforeAutospacing="0" w:after="120" w:afterAutospacing="0"/>
        <w:jc w:val="both"/>
        <w:rPr>
          <w:rFonts w:ascii="Arial" w:hAnsi="Arial" w:cs="Arial"/>
          <w:lang w:val="es-ES"/>
        </w:rPr>
      </w:pPr>
      <w:r w:rsidRPr="00B94897">
        <w:rPr>
          <w:rFonts w:ascii="Arial" w:hAnsi="Arial" w:cs="Arial"/>
          <w:lang w:val="es-ES"/>
        </w:rPr>
        <w:t>Entre mediados y finales del siglo XIX, las poblaciones de ostra sufrieron grandes daños debido a la sobrepesca, a menudo irreparables. Más recientemente, la aparición de parásitos, así como la proliferación de varios depredadores y muchos factores de estrés adicionales inducidos por el hombre, han provocado una disminución drástica de las últimas poblaciones de ostra que quedan. En la actualidad, esta especie ha desaparecido de muchos lugares de Europa y está registrada en la lista OSPAR14 de especies amenazadas y/o en declive.</w:t>
      </w:r>
      <w:r w:rsidRPr="00B94897" w:rsidR="006A4BD2">
        <w:rPr>
          <w:rFonts w:ascii="Arial" w:hAnsi="Arial" w:cs="Arial"/>
          <w:lang w:val="es-ES"/>
        </w:rPr>
        <w:t xml:space="preserve"> </w:t>
      </w:r>
    </w:p>
    <w:p w:rsidRPr="00B94897" w:rsidR="006A4BD2" w:rsidP="007214D0" w:rsidRDefault="00B94CFB" w14:paraId="7BFCA3CC" w14:textId="3E129FB4">
      <w:pPr>
        <w:pStyle w:val="NormalWeb"/>
        <w:spacing w:before="120" w:beforeAutospacing="0" w:after="120" w:afterAutospacing="0"/>
        <w:jc w:val="both"/>
        <w:rPr>
          <w:rFonts w:ascii="Arial" w:hAnsi="Arial" w:cs="Arial"/>
          <w:lang w:val="es-ES"/>
        </w:rPr>
      </w:pPr>
      <w:r w:rsidRPr="00B94897">
        <w:rPr>
          <w:rFonts w:ascii="Arial" w:hAnsi="Arial" w:cs="Arial"/>
          <w:lang w:val="es-ES"/>
        </w:rPr>
        <w:t xml:space="preserve">Aunque la especie y su hábitat </w:t>
      </w:r>
      <w:r w:rsidRPr="00B94897" w:rsidR="007214D0">
        <w:rPr>
          <w:rFonts w:ascii="Arial" w:hAnsi="Arial" w:cs="Arial"/>
          <w:lang w:val="es-ES"/>
        </w:rPr>
        <w:t>han sufrido una gran reducción</w:t>
      </w:r>
      <w:r w:rsidRPr="00B94897">
        <w:rPr>
          <w:rFonts w:ascii="Arial" w:hAnsi="Arial" w:cs="Arial"/>
          <w:lang w:val="es-ES"/>
        </w:rPr>
        <w:t xml:space="preserve"> en toda Europa, no está extinta. </w:t>
      </w:r>
      <w:r w:rsidRPr="00B94897" w:rsidR="007214D0">
        <w:rPr>
          <w:rFonts w:ascii="Arial" w:hAnsi="Arial" w:cs="Arial"/>
          <w:lang w:val="es-ES"/>
        </w:rPr>
        <w:t xml:space="preserve">Cada vez se llevan a cabo más </w:t>
      </w:r>
      <w:r w:rsidRPr="00B94897">
        <w:rPr>
          <w:rFonts w:ascii="Arial" w:hAnsi="Arial" w:cs="Arial"/>
          <w:lang w:val="es-ES"/>
        </w:rPr>
        <w:t>iniciativas de re</w:t>
      </w:r>
      <w:r w:rsidRPr="00B94897" w:rsidR="007214D0">
        <w:rPr>
          <w:rFonts w:ascii="Arial" w:hAnsi="Arial" w:cs="Arial"/>
          <w:lang w:val="es-ES"/>
        </w:rPr>
        <w:t xml:space="preserve">cuperación </w:t>
      </w:r>
      <w:r w:rsidRPr="00B94897">
        <w:rPr>
          <w:rFonts w:ascii="Arial" w:hAnsi="Arial" w:cs="Arial"/>
          <w:lang w:val="es-ES"/>
        </w:rPr>
        <w:t xml:space="preserve">para devolver </w:t>
      </w:r>
      <w:r w:rsidRPr="00B94897" w:rsidR="007214D0">
        <w:rPr>
          <w:rFonts w:ascii="Arial" w:hAnsi="Arial" w:cs="Arial"/>
          <w:lang w:val="es-ES"/>
        </w:rPr>
        <w:t xml:space="preserve">la ostra autóctona europea </w:t>
      </w:r>
      <w:r w:rsidRPr="00B94897">
        <w:rPr>
          <w:rFonts w:ascii="Arial" w:hAnsi="Arial" w:cs="Arial"/>
          <w:lang w:val="es-ES"/>
        </w:rPr>
        <w:t>a los ecosistemas marinos europeos</w:t>
      </w:r>
      <w:r w:rsidRPr="00B94897" w:rsidR="007214D0">
        <w:rPr>
          <w:rFonts w:ascii="Arial" w:hAnsi="Arial" w:cs="Arial"/>
          <w:lang w:val="es-ES"/>
        </w:rPr>
        <w:t xml:space="preserve"> en densidades suficientemente significativas, junto con las</w:t>
      </w:r>
      <w:r w:rsidRPr="00B94897">
        <w:rPr>
          <w:rFonts w:ascii="Arial" w:hAnsi="Arial" w:cs="Arial"/>
          <w:lang w:val="es-ES"/>
        </w:rPr>
        <w:t xml:space="preserve"> funciones ecológicas esenciales y los servicios ecosistémicos </w:t>
      </w:r>
      <w:r w:rsidRPr="00B94897" w:rsidR="007214D0">
        <w:rPr>
          <w:rFonts w:ascii="Arial" w:hAnsi="Arial" w:cs="Arial"/>
          <w:lang w:val="es-ES"/>
        </w:rPr>
        <w:t>que esto supone</w:t>
      </w:r>
      <w:r w:rsidRPr="00B94897">
        <w:rPr>
          <w:rFonts w:ascii="Arial" w:hAnsi="Arial" w:cs="Arial"/>
          <w:lang w:val="es-ES"/>
        </w:rPr>
        <w:t>.</w:t>
      </w:r>
    </w:p>
    <w:p w:rsidRPr="00B94897" w:rsidR="006A4BD2" w:rsidP="007214D0" w:rsidRDefault="007214D0" w14:paraId="2624C99D" w14:textId="04D1C087">
      <w:pPr>
        <w:pStyle w:val="NormalWeb"/>
        <w:spacing w:before="120" w:beforeAutospacing="0" w:after="120" w:afterAutospacing="0"/>
        <w:jc w:val="both"/>
        <w:rPr>
          <w:rFonts w:ascii="Arial" w:hAnsi="Arial" w:cs="Arial"/>
          <w:lang w:val="es-ES"/>
        </w:rPr>
      </w:pPr>
      <w:r w:rsidRPr="00B94897">
        <w:rPr>
          <w:rFonts w:ascii="Arial" w:hAnsi="Arial" w:cs="Arial"/>
          <w:lang w:val="es-ES"/>
        </w:rPr>
        <w:t>¿Cómo y por qué pueden considerarse los arrecifes de ostra europea una solución relevante basada en la naturaleza, que por tanto debería recuperarse?</w:t>
      </w:r>
      <w:r w:rsidRPr="00B94897" w:rsidR="006A4BD2">
        <w:rPr>
          <w:rFonts w:ascii="Arial" w:hAnsi="Arial" w:cs="Arial"/>
          <w:lang w:val="es-ES"/>
        </w:rPr>
        <w:t xml:space="preserve"> </w:t>
      </w:r>
    </w:p>
    <w:p w:rsidRPr="00B94897" w:rsidR="007214D0" w:rsidP="006A4BD2" w:rsidRDefault="007214D0" w14:paraId="266E0DAF" w14:textId="3FE46D9A">
      <w:pPr>
        <w:pStyle w:val="NormalWeb"/>
        <w:numPr>
          <w:ilvl w:val="0"/>
          <w:numId w:val="34"/>
        </w:numPr>
        <w:jc w:val="both"/>
        <w:rPr>
          <w:rFonts w:ascii="Arial" w:hAnsi="Arial" w:cs="Arial"/>
          <w:lang w:val="es-ES"/>
        </w:rPr>
      </w:pPr>
      <w:r w:rsidRPr="00B94897">
        <w:rPr>
          <w:rFonts w:ascii="Arial" w:hAnsi="Arial" w:cs="Arial"/>
          <w:lang w:val="es-ES"/>
        </w:rPr>
        <w:t>Pueden reducir los procesos de erosión costera al disipar la energía de las olas mediante la formación de aguas poco profundas, proporcionar refugio y zonas funcionales de alimentación, desove y cría para los organismos afectados por las condiciones ambientales cambiantes, filtrar el agua y amortiguar los ciclos biogeoquímicos.</w:t>
      </w:r>
    </w:p>
    <w:p w:rsidRPr="00B94897" w:rsidR="006A4BD2" w:rsidP="007214D0" w:rsidRDefault="007214D0" w14:paraId="6D23341E" w14:textId="46EB5693">
      <w:pPr>
        <w:pStyle w:val="NormalWeb"/>
        <w:numPr>
          <w:ilvl w:val="0"/>
          <w:numId w:val="34"/>
        </w:numPr>
        <w:jc w:val="both"/>
        <w:rPr>
          <w:rFonts w:ascii="Arial" w:hAnsi="Arial" w:cs="Arial"/>
          <w:lang w:val="es-ES"/>
        </w:rPr>
      </w:pPr>
      <w:r w:rsidRPr="00B94897">
        <w:rPr>
          <w:rFonts w:ascii="Arial" w:hAnsi="Arial" w:cs="Arial"/>
          <w:lang w:val="es-ES"/>
        </w:rPr>
        <w:t>Los criaderos de ostras y los arrecifes también podrían desempeñar un papel clave en la regulación del clima global a través de la captura de carbono en los sedimentos subyacentes.</w:t>
      </w:r>
    </w:p>
    <w:p w:rsidRPr="00B94897" w:rsidR="006A4BD2" w:rsidP="007214D0" w:rsidRDefault="007214D0" w14:paraId="01314682" w14:textId="6D1F0FF6">
      <w:pPr>
        <w:pStyle w:val="NormalWeb"/>
        <w:numPr>
          <w:ilvl w:val="0"/>
          <w:numId w:val="34"/>
        </w:numPr>
        <w:jc w:val="both"/>
        <w:rPr>
          <w:rFonts w:ascii="Arial" w:hAnsi="Arial" w:cs="Arial"/>
          <w:lang w:val="es-ES"/>
        </w:rPr>
      </w:pPr>
      <w:r w:rsidRPr="00B94897">
        <w:rPr>
          <w:rFonts w:ascii="Arial" w:hAnsi="Arial" w:cs="Arial"/>
          <w:lang w:val="es-ES"/>
        </w:rPr>
        <w:t>Se les considera ingenieros de ecosistemas que albergan un número considerable de especies, lo que hace que estos organismos sean clave para la conservación de la biodiversidad y el funcionamiento de los ecosistemas.</w:t>
      </w:r>
    </w:p>
    <w:p w:rsidRPr="00B94897" w:rsidR="006A4BD2" w:rsidP="006A4BD2" w:rsidRDefault="007214D0" w14:paraId="71B65CB6" w14:textId="2BB598E6">
      <w:pPr>
        <w:pStyle w:val="Ttulo2"/>
        <w:rPr>
          <w:b/>
          <w:bCs/>
          <w:lang w:val="es-ES"/>
        </w:rPr>
      </w:pPr>
      <w:bookmarkStart w:name="_Toc199241978" w:id="6"/>
      <w:r w:rsidRPr="00B94897">
        <w:rPr>
          <w:lang w:val="es-ES"/>
        </w:rPr>
        <w:t>Descripción del supuesto</w:t>
      </w:r>
      <w:bookmarkEnd w:id="6"/>
    </w:p>
    <w:p w:rsidRPr="00B94897" w:rsidR="003F07AB" w:rsidP="007F47A2" w:rsidRDefault="003F07AB" w14:paraId="7448B0DE" w14:textId="62009065">
      <w:pPr>
        <w:pStyle w:val="NormalWeb"/>
        <w:spacing w:before="120" w:beforeAutospacing="0" w:after="120" w:afterAutospacing="0"/>
        <w:jc w:val="both"/>
        <w:rPr>
          <w:rFonts w:ascii="Arial" w:hAnsi="Arial" w:cs="Arial"/>
          <w:lang w:val="es-ES"/>
        </w:rPr>
      </w:pPr>
      <w:r w:rsidRPr="00B94897">
        <w:rPr>
          <w:rFonts w:ascii="Arial" w:hAnsi="Arial" w:cs="Arial"/>
          <w:lang w:val="es-ES"/>
        </w:rPr>
        <w:t xml:space="preserve">La región atlántica de Kerlifornia, en Francia, alberga varias de las poblaciones de ostra que quedan en el país y parece ser la mejor zona para intentar una importante </w:t>
      </w:r>
      <w:r w:rsidRPr="00B94897">
        <w:rPr>
          <w:rFonts w:ascii="Arial" w:hAnsi="Arial" w:cs="Arial"/>
          <w:lang w:val="es-ES"/>
        </w:rPr>
        <w:lastRenderedPageBreak/>
        <w:t xml:space="preserve">actividad de recuperación, que se reproducirá en gran medida en Europa. Convencidos por las recomendaciones de la Alianza para la Restauración de la Ostra Nativa (NORA), los investigadores de la Universidad de Kerlifornia tienen la idea de construir un importante proyecto en la famosa bahía de Houatche para </w:t>
      </w:r>
      <w:r w:rsidRPr="00B94897" w:rsidR="00D47526">
        <w:rPr>
          <w:rFonts w:ascii="Arial" w:hAnsi="Arial" w:cs="Arial"/>
          <w:lang w:val="es-ES"/>
        </w:rPr>
        <w:t>recuperar</w:t>
      </w:r>
      <w:r w:rsidRPr="00B94897">
        <w:rPr>
          <w:rFonts w:ascii="Arial" w:hAnsi="Arial" w:cs="Arial"/>
          <w:lang w:val="es-ES"/>
        </w:rPr>
        <w:t xml:space="preserve"> los arrecifes de ostra, involucrando a todas las partes interesadas locales en esta ambiciosa iniciativa</w:t>
      </w:r>
      <w:r w:rsidRPr="00B94897" w:rsidR="00D47526">
        <w:rPr>
          <w:rFonts w:ascii="Arial" w:hAnsi="Arial" w:cs="Arial"/>
          <w:lang w:val="es-ES"/>
        </w:rPr>
        <w:t>.</w:t>
      </w:r>
    </w:p>
    <w:p w:rsidRPr="00B94897" w:rsidR="006A4BD2" w:rsidP="00D47526" w:rsidRDefault="00D47526" w14:paraId="7F52FB77" w14:textId="4BF0298D">
      <w:pPr>
        <w:pStyle w:val="NormalWeb"/>
        <w:spacing w:before="120" w:beforeAutospacing="0" w:after="120" w:afterAutospacing="0"/>
        <w:jc w:val="both"/>
        <w:rPr>
          <w:rFonts w:ascii="Arial" w:hAnsi="Arial" w:cs="Arial"/>
          <w:lang w:val="es-ES"/>
        </w:rPr>
      </w:pPr>
      <w:r w:rsidRPr="00B94897">
        <w:rPr>
          <w:rFonts w:ascii="Arial" w:hAnsi="Arial" w:cs="Arial"/>
          <w:lang w:val="es-ES"/>
        </w:rPr>
        <w:t>No obstante, un proyecto de este calibre requiere un importante diálogo entre todas las partes interesadas, y su participación puede verse obstaculizada por la necesidad de reevaluar los diversos usos del espacio marítimo para ejecutar la nueva iniciativa. Más concretamente, podría restringir el espacio disponible para las explotaciones acuícolas y las actividades de surf.</w:t>
      </w:r>
      <w:r w:rsidRPr="00B94897" w:rsidR="006A4BD2">
        <w:rPr>
          <w:rFonts w:ascii="Arial" w:hAnsi="Arial" w:cs="Arial"/>
          <w:lang w:val="es-ES"/>
        </w:rPr>
        <w:t xml:space="preserve"> </w:t>
      </w:r>
    </w:p>
    <w:p w:rsidRPr="00B94897" w:rsidR="006A4BD2" w:rsidP="00D47526" w:rsidRDefault="00D47526" w14:paraId="2D85F18D" w14:textId="15AA92EB">
      <w:pPr>
        <w:pStyle w:val="NormalWeb"/>
        <w:spacing w:before="120" w:beforeAutospacing="0" w:after="120" w:afterAutospacing="0"/>
        <w:jc w:val="both"/>
        <w:rPr>
          <w:rFonts w:ascii="Arial" w:hAnsi="Arial" w:cs="Arial"/>
          <w:lang w:val="es-ES"/>
        </w:rPr>
      </w:pPr>
      <w:r w:rsidRPr="00B94897">
        <w:rPr>
          <w:rFonts w:ascii="Arial" w:hAnsi="Arial" w:cs="Arial"/>
          <w:lang w:val="es-ES"/>
        </w:rPr>
        <w:t>Por lo tanto, teniendo en cuenta diversos aspectos socioeconómicos y los intereses de las partes interesadas, quedan varias cuestiones por resolver para desbloquear los posibles obstáculos para la creación y ejecución del proyecto</w:t>
      </w:r>
      <w:r w:rsidRPr="00B94897" w:rsidR="006A4BD2">
        <w:rPr>
          <w:rFonts w:ascii="Arial" w:hAnsi="Arial" w:cs="Arial"/>
          <w:lang w:val="es-ES"/>
        </w:rPr>
        <w:t>.</w:t>
      </w:r>
    </w:p>
    <w:p w:rsidRPr="00B94897" w:rsidR="006A4BD2" w:rsidP="00D47526" w:rsidRDefault="00D47526" w14:paraId="71D79E72" w14:textId="40EBA21C">
      <w:pPr>
        <w:pStyle w:val="NormalWeb"/>
        <w:spacing w:before="120" w:beforeAutospacing="0" w:after="120" w:afterAutospacing="0"/>
        <w:jc w:val="both"/>
        <w:rPr>
          <w:lang w:val="es-ES"/>
        </w:rPr>
      </w:pPr>
      <w:r w:rsidRPr="00B94897">
        <w:rPr>
          <w:rFonts w:ascii="Arial" w:hAnsi="Arial" w:cs="Arial"/>
          <w:lang w:val="es-ES"/>
        </w:rPr>
        <w:t>La bahía de Houatche se enfrenta a importantes desafíos debido al cambio climático, en especial al aumento del nivel del mar. Esta pintoresca bahía alberga comunidades pesqueras locales, productores acuícolas y, especialmente, ostricultores, que han dependido de sus recursos durante generaciones. Lamentablemente, el declive de los arrecifes de ostra ha afectado a la biodiversidad y ha reducido las poblaciones de peces y la calidad del agua</w:t>
      </w:r>
      <w:r w:rsidRPr="00B94897" w:rsidR="006A4BD2">
        <w:rPr>
          <w:lang w:val="es-ES"/>
        </w:rPr>
        <w:t xml:space="preserve">. </w:t>
      </w:r>
    </w:p>
    <w:p w:rsidRPr="00B94897" w:rsidR="006A4BD2" w:rsidP="00D47526" w:rsidRDefault="00D47526" w14:paraId="77E6808F" w14:textId="3790312D">
      <w:pPr>
        <w:rPr>
          <w:lang w:val="es-ES"/>
        </w:rPr>
      </w:pPr>
      <w:r w:rsidRPr="00B94897">
        <w:rPr>
          <w:lang w:val="es-ES"/>
        </w:rPr>
        <w:t>En su día, estos arrecifes desempeñaron un papel fundamental en el filtrado del agua de mar, beneficiando tanto a las explotaciones de ostras como a la acuicultura, pero su pérdida ha provocado una disminución de la producción. Los pescadores locales se enfrentan ahora a las repercusiones de las prácticas pesqueras del pasado, que contribuyeron a la degradación de este ecosistema vital. No obstante, el reciente estreno de una popular película protagonizada por surfistas kerlifornianos ha provocado un aumento del turismo en la bahía de Houatche, especialmente para practicar surf. Esto ha atraído a una población adinerada de la bulliciosa ciudad de Losse-en-Geletz, muchos de los cuales están invirtiendo en segundas residencias para disfrutar de las impresionantes vistas.</w:t>
      </w:r>
      <w:r w:rsidRPr="00B94897" w:rsidR="006A4BD2">
        <w:rPr>
          <w:lang w:val="es-ES"/>
        </w:rPr>
        <w:t xml:space="preserve"> </w:t>
      </w:r>
    </w:p>
    <w:p w:rsidRPr="00B94897" w:rsidR="00F51413" w:rsidP="007F47A2" w:rsidRDefault="00F51413" w14:paraId="5CCE6BF7" w14:textId="3C08292A">
      <w:pPr>
        <w:rPr>
          <w:lang w:val="es-ES"/>
        </w:rPr>
      </w:pPr>
      <w:r w:rsidRPr="00B94897">
        <w:rPr>
          <w:lang w:val="es-ES"/>
        </w:rPr>
        <w:t xml:space="preserve">Si bien esta afluencia de residentes adinerados ha provocado un aumento de los precios de la vivienda y cierto descontento entre los habitantes locales, también ha tenido un impacto positivo en la economía local, impulsando el PIB de Kerlifornia en un 10 %. Se han abierto nuevos bares, restaurantes, hoteles y escuelas de surf en respuesta a este creciente interés. Además, algunos inversores se han puesto en contacto con el ayuntamiento de Houatche para plantear un proyecto inmobiliario que </w:t>
      </w:r>
      <w:r w:rsidRPr="00B94897">
        <w:rPr>
          <w:lang w:val="es-ES"/>
        </w:rPr>
        <w:lastRenderedPageBreak/>
        <w:t>dé respuesta a la creciente demanda de alojamiento turístico. Sin embargo, esta iniciativa se encuentra parada actualmente, debido a la creciente preocupación por la posibilidad de que la bahía quede bajo el agua en los próximos 30 años...</w:t>
      </w:r>
    </w:p>
    <w:p w:rsidRPr="00B94897" w:rsidR="00F51413" w:rsidP="00F51413" w:rsidRDefault="00F51413" w14:paraId="0F0CDA84" w14:textId="77777777">
      <w:pPr>
        <w:rPr>
          <w:lang w:val="es-ES"/>
        </w:rPr>
      </w:pPr>
      <w:r w:rsidRPr="00B94897">
        <w:rPr>
          <w:lang w:val="es-ES"/>
        </w:rPr>
        <w:t>Los investigadores de la Universidad de Kerlifornia celebran que el miércoles 20 de noviembre tendrán la oportunidad de abordar este proyecto de recuperación potencial con las partes interesadas locales, durante una reunión temática del Parlamento del Mar de Kerlifornia titulada «Soluciones basadas en la naturaleza para la recuperación de los ecosistemas marinos y costeros».</w:t>
      </w:r>
    </w:p>
    <w:p w:rsidRPr="00B94897" w:rsidR="006A4BD2" w:rsidP="00F51413" w:rsidRDefault="00F51413" w14:paraId="5E4ED538" w14:textId="204CB284">
      <w:pPr>
        <w:rPr>
          <w:lang w:val="es-ES"/>
        </w:rPr>
      </w:pPr>
      <w:r w:rsidRPr="00B94897">
        <w:rPr>
          <w:lang w:val="es-ES"/>
        </w:rPr>
        <w:t>Antes de la reunión, diferentes grupos de partes interesadas de la bahía de Houatche recibieron la invitación con una breve descripción del proyecto de recuperación, sus intereses ecológicos y las posibles consecuencias para las actividades de la bahía</w:t>
      </w:r>
      <w:r w:rsidRPr="00B94897" w:rsidR="006A4BD2">
        <w:rPr>
          <w:lang w:val="es-ES"/>
        </w:rPr>
        <w:t xml:space="preserve">: </w:t>
      </w:r>
    </w:p>
    <w:p w:rsidRPr="00B94897" w:rsidR="00F51413" w:rsidP="006A4BD2" w:rsidRDefault="00F51413" w14:paraId="6E0B17E7" w14:textId="43A03207">
      <w:pPr>
        <w:pStyle w:val="NormalWeb"/>
        <w:numPr>
          <w:ilvl w:val="0"/>
          <w:numId w:val="35"/>
        </w:numPr>
        <w:jc w:val="both"/>
        <w:rPr>
          <w:rFonts w:ascii="Arial" w:hAnsi="Arial" w:cs="Arial"/>
          <w:lang w:val="es-ES"/>
        </w:rPr>
      </w:pPr>
      <w:r w:rsidRPr="00B94897">
        <w:rPr>
          <w:rFonts w:ascii="Arial" w:hAnsi="Arial" w:cs="Arial"/>
          <w:lang w:val="es-ES"/>
        </w:rPr>
        <w:t>Es posible que se prohíba la pesca en ciertas zonas y que se reduzca el espacio disponible para los estanques de acuicultura. Aunque estas medidas son esenciales para la salud a largo plazo del ecosistema, plantean desafíos para los pescadores y productores acuícolas locales que dependen de estos recursos para su sustento.</w:t>
      </w:r>
    </w:p>
    <w:p w:rsidRPr="00B94897" w:rsidR="006A4BD2" w:rsidP="00F729E2" w:rsidRDefault="00F729E2" w14:paraId="42B584CA" w14:textId="3D8BC9F6">
      <w:pPr>
        <w:pStyle w:val="NormalWeb"/>
        <w:numPr>
          <w:ilvl w:val="0"/>
          <w:numId w:val="35"/>
        </w:numPr>
        <w:jc w:val="both"/>
        <w:rPr>
          <w:rFonts w:ascii="Arial" w:hAnsi="Arial" w:cs="Arial"/>
          <w:lang w:val="es-ES"/>
        </w:rPr>
      </w:pPr>
      <w:r w:rsidRPr="00B94897">
        <w:rPr>
          <w:rFonts w:ascii="Arial" w:hAnsi="Arial" w:cs="Arial"/>
          <w:lang w:val="es-ES"/>
        </w:rPr>
        <w:t>No obstante, los investigadores se han comprometido a involucrar a las partes interesadas locales en el proceso de recuperación. Les gustaría colaborar estrechamente con los ostricultores en el diseño de la supervisión de los arrecifes de ostras recuperados</w:t>
      </w:r>
      <w:r w:rsidRPr="00B94897" w:rsidR="006A4BD2">
        <w:rPr>
          <w:rFonts w:ascii="Arial" w:hAnsi="Arial" w:cs="Arial"/>
          <w:lang w:val="es-ES"/>
        </w:rPr>
        <w:t xml:space="preserve">. </w:t>
      </w:r>
    </w:p>
    <w:p w:rsidRPr="00B94897" w:rsidR="006A4BD2" w:rsidP="00F729E2" w:rsidRDefault="00F729E2" w14:paraId="48B41A0A" w14:textId="3E0DD709">
      <w:pPr>
        <w:pStyle w:val="NormalWeb"/>
        <w:numPr>
          <w:ilvl w:val="0"/>
          <w:numId w:val="35"/>
        </w:numPr>
        <w:jc w:val="both"/>
        <w:rPr>
          <w:rFonts w:ascii="Arial" w:hAnsi="Arial" w:cs="Arial"/>
          <w:lang w:val="es-ES"/>
        </w:rPr>
      </w:pPr>
      <w:r w:rsidRPr="00B94897">
        <w:rPr>
          <w:rFonts w:ascii="Arial" w:hAnsi="Arial" w:cs="Arial"/>
          <w:lang w:val="es-ES"/>
        </w:rPr>
        <w:t>Sin embargo, el proyecto podría enfrentarse a posibles desafíos relacionados con el aumento del turismo, especialmente durante los meses de verano, cuando el número de visitantes alcanza su punto máximo. Científicos de la Universidad de Kerlifornia encontraron un elevado número de basura marina, productos químicos de protectores solares y otros contaminantes, como colillas, que podrían amenazar la integridad de los arrecifes de ostras recién recuperados. Los investigadores han planteado sus preocupaciones a la ciudad de Houatche sobre estos problemas, destacando la necesidad de estrategias de gestión eficaces para proteger el delicado ecosistema y ejecutar su proyecto de recuperación de la ostra</w:t>
      </w:r>
      <w:r w:rsidRPr="00B94897" w:rsidR="006A4BD2">
        <w:rPr>
          <w:rFonts w:ascii="Arial" w:hAnsi="Arial" w:cs="Arial"/>
          <w:lang w:val="es-ES"/>
        </w:rPr>
        <w:t>.</w:t>
      </w:r>
    </w:p>
    <w:p w:rsidRPr="00B94897" w:rsidR="006A4BD2" w:rsidP="006A4BD2" w:rsidRDefault="00BE60E7" w14:paraId="4057D79C" w14:textId="4759CE45">
      <w:pPr>
        <w:pStyle w:val="Ttulo2"/>
        <w:rPr>
          <w:lang w:val="es-ES"/>
        </w:rPr>
      </w:pPr>
      <w:bookmarkStart w:name="_Toc199241979" w:id="7"/>
      <w:r w:rsidRPr="00B94897">
        <w:rPr>
          <w:lang w:val="es-ES"/>
        </w:rPr>
        <w:t>TEMAS CLAVE QUE SE DEBATIRÁN</w:t>
      </w:r>
      <w:bookmarkEnd w:id="7"/>
    </w:p>
    <w:p w:rsidRPr="00B94897" w:rsidR="00BE60E7" w:rsidP="00D8147E" w:rsidRDefault="00BE60E7" w14:paraId="69715726" w14:textId="68152290">
      <w:pPr>
        <w:rPr>
          <w:lang w:val="es-ES"/>
        </w:rPr>
      </w:pPr>
      <w:r w:rsidRPr="00B94897">
        <w:rPr>
          <w:lang w:val="es-ES"/>
        </w:rPr>
        <w:t>Dado que el proyecto se encuentra actualmente en fase de desarrollo, el debate que tendrá lugar en el «Parlamento del Mar» se centrará en tres aspectos principales:</w:t>
      </w:r>
    </w:p>
    <w:p w:rsidRPr="00B94897" w:rsidR="006A4BD2" w:rsidP="006A4BD2" w:rsidRDefault="006A4BD2" w14:paraId="20D1A62B" w14:textId="23DE42F4">
      <w:pPr>
        <w:pStyle w:val="NormalWeb"/>
        <w:jc w:val="both"/>
        <w:rPr>
          <w:rFonts w:ascii="Arial" w:hAnsi="Arial" w:cs="Arial"/>
          <w:u w:val="single"/>
          <w:lang w:val="es-ES"/>
        </w:rPr>
      </w:pPr>
      <w:r w:rsidRPr="00B94897">
        <w:rPr>
          <w:rFonts w:ascii="Arial" w:hAnsi="Arial" w:cs="Arial"/>
          <w:u w:val="single"/>
          <w:lang w:val="es-ES"/>
        </w:rPr>
        <w:t>1. Legitim</w:t>
      </w:r>
      <w:r w:rsidRPr="00B94897" w:rsidR="00BE60E7">
        <w:rPr>
          <w:rFonts w:ascii="Arial" w:hAnsi="Arial" w:cs="Arial"/>
          <w:u w:val="single"/>
          <w:lang w:val="es-ES"/>
        </w:rPr>
        <w:t>idad del titular del proyecto</w:t>
      </w:r>
      <w:r w:rsidRPr="00B94897">
        <w:rPr>
          <w:rFonts w:ascii="Arial" w:hAnsi="Arial" w:cs="Arial"/>
          <w:u w:val="single"/>
          <w:lang w:val="es-ES"/>
        </w:rPr>
        <w:t xml:space="preserve">: </w:t>
      </w:r>
    </w:p>
    <w:p w:rsidRPr="00B94897" w:rsidR="00BE60E7" w:rsidP="00D8147E" w:rsidRDefault="00BE60E7" w14:paraId="4B984791" w14:textId="629985DE">
      <w:pPr>
        <w:rPr>
          <w:lang w:val="es-ES"/>
        </w:rPr>
      </w:pPr>
      <w:r w:rsidRPr="00B94897">
        <w:rPr>
          <w:lang w:val="es-ES"/>
        </w:rPr>
        <w:lastRenderedPageBreak/>
        <w:t>Aunque ha sido propuesto por investigadores de la Universidad de Kerlifornia, la primera cuestión se refiere a la legitimidad del líder del proyecto, especialmente porque uno de los objetivos sería ampliar este proyecto de recuperación en Kerlifornia y otras zonas.</w:t>
      </w:r>
    </w:p>
    <w:p w:rsidRPr="00B94897" w:rsidR="00BE60E7" w:rsidP="00BE60E7" w:rsidRDefault="00BE60E7" w14:paraId="048DB11A" w14:textId="77777777">
      <w:pPr>
        <w:pStyle w:val="NormalWeb"/>
        <w:numPr>
          <w:ilvl w:val="0"/>
          <w:numId w:val="36"/>
        </w:numPr>
        <w:jc w:val="both"/>
        <w:rPr>
          <w:rFonts w:ascii="Arial" w:hAnsi="Arial" w:cs="Arial"/>
          <w:lang w:val="es-ES"/>
        </w:rPr>
      </w:pPr>
      <w:r w:rsidRPr="00B94897">
        <w:rPr>
          <w:rFonts w:ascii="Arial" w:hAnsi="Arial" w:cs="Arial"/>
          <w:lang w:val="es-ES"/>
        </w:rPr>
        <w:t>Los institutos de investigación pueden ser adecuados para proyectos experimentales, pero no para proyectos operativos a gran escala.</w:t>
      </w:r>
    </w:p>
    <w:p w:rsidRPr="00B94897" w:rsidR="00BE60E7" w:rsidP="00BE60E7" w:rsidRDefault="00BE60E7" w14:paraId="4ACFEDDD" w14:textId="49F7EAAD">
      <w:pPr>
        <w:pStyle w:val="NormalWeb"/>
        <w:numPr>
          <w:ilvl w:val="0"/>
          <w:numId w:val="36"/>
        </w:numPr>
        <w:jc w:val="both"/>
        <w:rPr>
          <w:rFonts w:ascii="Arial" w:hAnsi="Arial" w:cs="Arial"/>
          <w:lang w:val="es-ES"/>
        </w:rPr>
      </w:pPr>
      <w:r w:rsidRPr="00B94897">
        <w:rPr>
          <w:rFonts w:ascii="Arial" w:hAnsi="Arial" w:cs="Arial"/>
          <w:lang w:val="es-ES"/>
        </w:rPr>
        <w:t>¿Debería ser responsable el órgano de gestión de un Área Marina Protegida (AMP) local si el proyecto se encuentra dentro de un AMP y su objetivo principal es la conservación de las especies?</w:t>
      </w:r>
    </w:p>
    <w:p w:rsidRPr="00B94897" w:rsidR="00BE60E7" w:rsidP="00BE60E7" w:rsidRDefault="00BE60E7" w14:paraId="5C6984B4" w14:textId="77777777">
      <w:pPr>
        <w:pStyle w:val="NormalWeb"/>
        <w:numPr>
          <w:ilvl w:val="0"/>
          <w:numId w:val="36"/>
        </w:numPr>
        <w:jc w:val="both"/>
        <w:rPr>
          <w:rFonts w:ascii="Arial" w:hAnsi="Arial" w:cs="Arial"/>
          <w:lang w:val="es-ES"/>
        </w:rPr>
      </w:pPr>
      <w:r w:rsidRPr="00B94897">
        <w:rPr>
          <w:rFonts w:ascii="Arial" w:hAnsi="Arial" w:cs="Arial"/>
          <w:lang w:val="es-ES"/>
        </w:rPr>
        <w:t>¿Deberían ser las autoridades locales si los servicios ecosistémicos benefician a toda la comunidad o se alinean con sus misiones de interés público (por ejemplo, protección costera, gestión de la calidad del agua)?</w:t>
      </w:r>
    </w:p>
    <w:p w:rsidRPr="00B94897" w:rsidR="00BE60E7" w:rsidP="00BE60E7" w:rsidRDefault="00BE60E7" w14:paraId="65DD06E3" w14:textId="77777777">
      <w:pPr>
        <w:pStyle w:val="NormalWeb"/>
        <w:numPr>
          <w:ilvl w:val="0"/>
          <w:numId w:val="36"/>
        </w:numPr>
        <w:jc w:val="both"/>
        <w:rPr>
          <w:rFonts w:ascii="Arial" w:hAnsi="Arial" w:cs="Arial"/>
          <w:lang w:val="es-ES"/>
        </w:rPr>
      </w:pPr>
      <w:r w:rsidRPr="00B94897">
        <w:rPr>
          <w:rFonts w:ascii="Arial" w:hAnsi="Arial" w:cs="Arial"/>
          <w:lang w:val="es-ES"/>
        </w:rPr>
        <w:t>¿Deberían ser responsables los ostricultores si el objetivo principal es mantener un plantel de reproductores para la recolección de semillas?</w:t>
      </w:r>
    </w:p>
    <w:p w:rsidRPr="00B94897" w:rsidR="006A4BD2" w:rsidP="00BE60E7" w:rsidRDefault="00BE60E7" w14:paraId="34D6EBC6" w14:textId="17DA19F1">
      <w:pPr>
        <w:pStyle w:val="NormalWeb"/>
        <w:numPr>
          <w:ilvl w:val="0"/>
          <w:numId w:val="36"/>
        </w:numPr>
        <w:jc w:val="both"/>
        <w:rPr>
          <w:rFonts w:ascii="Arial" w:hAnsi="Arial" w:cs="Arial"/>
          <w:lang w:val="es-ES"/>
        </w:rPr>
      </w:pPr>
      <w:r w:rsidRPr="00B94897">
        <w:rPr>
          <w:rFonts w:ascii="Arial" w:hAnsi="Arial" w:cs="Arial"/>
          <w:lang w:val="es-ES"/>
        </w:rPr>
        <w:t>¿Deberían ser responsables los pescadores si el objetivo es la pesca sostenible después de la recuperación</w:t>
      </w:r>
      <w:r w:rsidRPr="00B94897" w:rsidR="006A4BD2">
        <w:rPr>
          <w:rFonts w:ascii="Arial" w:hAnsi="Arial" w:cs="Arial"/>
          <w:lang w:val="es-ES"/>
        </w:rPr>
        <w:t xml:space="preserve">? </w:t>
      </w:r>
    </w:p>
    <w:p w:rsidRPr="00B94897" w:rsidR="006A4BD2" w:rsidP="006A4BD2" w:rsidRDefault="006A4BD2" w14:paraId="341FED76" w14:textId="075051B0">
      <w:pPr>
        <w:pStyle w:val="NormalWeb"/>
        <w:jc w:val="both"/>
        <w:rPr>
          <w:rFonts w:ascii="Arial" w:hAnsi="Arial" w:cs="Arial"/>
          <w:u w:val="single"/>
          <w:lang w:val="es-ES"/>
        </w:rPr>
      </w:pPr>
      <w:r w:rsidRPr="00B94897">
        <w:rPr>
          <w:rFonts w:ascii="Arial" w:hAnsi="Arial" w:cs="Arial"/>
          <w:u w:val="single"/>
          <w:lang w:val="es-ES"/>
        </w:rPr>
        <w:t>2. F</w:t>
      </w:r>
      <w:r w:rsidRPr="00B94897" w:rsidR="00BE60E7">
        <w:rPr>
          <w:rFonts w:ascii="Arial" w:hAnsi="Arial" w:cs="Arial"/>
          <w:u w:val="single"/>
          <w:lang w:val="es-ES"/>
        </w:rPr>
        <w:t>inanciación</w:t>
      </w:r>
      <w:r w:rsidRPr="00B94897">
        <w:rPr>
          <w:rFonts w:ascii="Arial" w:hAnsi="Arial" w:cs="Arial"/>
          <w:u w:val="single"/>
          <w:lang w:val="es-ES"/>
        </w:rPr>
        <w:t xml:space="preserve">: </w:t>
      </w:r>
    </w:p>
    <w:p w:rsidRPr="00B94897" w:rsidR="00BE60E7" w:rsidP="006A4BD2" w:rsidRDefault="00BE60E7" w14:paraId="007778A5" w14:textId="77777777">
      <w:pPr>
        <w:pStyle w:val="NormalWeb"/>
        <w:numPr>
          <w:ilvl w:val="0"/>
          <w:numId w:val="37"/>
        </w:numPr>
        <w:jc w:val="both"/>
        <w:rPr>
          <w:rFonts w:ascii="Arial" w:hAnsi="Arial" w:cs="Arial"/>
          <w:lang w:val="es-ES"/>
        </w:rPr>
      </w:pPr>
      <w:r w:rsidRPr="00B94897">
        <w:rPr>
          <w:rFonts w:ascii="Arial" w:hAnsi="Arial" w:cs="Arial"/>
          <w:lang w:val="es-ES"/>
        </w:rPr>
        <w:t>¿Quién será el principal inversor?</w:t>
      </w:r>
    </w:p>
    <w:p w:rsidRPr="00B94897" w:rsidR="006A4BD2" w:rsidP="00BE60E7" w:rsidRDefault="00BE60E7" w14:paraId="4EA797DE" w14:textId="2F0FE002">
      <w:pPr>
        <w:pStyle w:val="NormalWeb"/>
        <w:numPr>
          <w:ilvl w:val="0"/>
          <w:numId w:val="37"/>
        </w:numPr>
        <w:jc w:val="both"/>
        <w:rPr>
          <w:rFonts w:ascii="Arial" w:hAnsi="Arial" w:cs="Arial"/>
          <w:lang w:val="es-ES"/>
        </w:rPr>
      </w:pPr>
      <w:r w:rsidRPr="00B94897">
        <w:rPr>
          <w:rFonts w:ascii="Arial" w:hAnsi="Arial" w:cs="Arial"/>
          <w:lang w:val="es-ES"/>
        </w:rPr>
        <w:t>¿Qué papel desempeña la cogestión entre los sectores público y privado, el sector público y las asociaciones, y otros tipos de colaboraciones</w:t>
      </w:r>
      <w:r w:rsidRPr="00B94897" w:rsidR="006A4BD2">
        <w:rPr>
          <w:rFonts w:ascii="Arial" w:hAnsi="Arial" w:cs="Arial"/>
          <w:lang w:val="es-ES"/>
        </w:rPr>
        <w:t xml:space="preserve">? </w:t>
      </w:r>
    </w:p>
    <w:p w:rsidRPr="00B94897" w:rsidR="006A4BD2" w:rsidP="006A4BD2" w:rsidRDefault="006A4BD2" w14:paraId="0E79F2F9" w14:textId="72F1DC82">
      <w:pPr>
        <w:pStyle w:val="NormalWeb"/>
        <w:jc w:val="both"/>
        <w:rPr>
          <w:rFonts w:ascii="Arial" w:hAnsi="Arial" w:cs="Arial"/>
          <w:u w:val="single"/>
          <w:lang w:val="es-ES"/>
        </w:rPr>
      </w:pPr>
      <w:r w:rsidRPr="00B94897">
        <w:rPr>
          <w:rFonts w:ascii="Arial" w:hAnsi="Arial" w:cs="Arial"/>
          <w:u w:val="single"/>
          <w:lang w:val="es-ES"/>
        </w:rPr>
        <w:t>3. Explor</w:t>
      </w:r>
      <w:r w:rsidRPr="00B94897" w:rsidR="00BE60E7">
        <w:rPr>
          <w:rFonts w:ascii="Arial" w:hAnsi="Arial" w:cs="Arial"/>
          <w:u w:val="single"/>
          <w:lang w:val="es-ES"/>
        </w:rPr>
        <w:t>ación</w:t>
      </w:r>
      <w:r w:rsidRPr="00B94897">
        <w:rPr>
          <w:rFonts w:ascii="Arial" w:hAnsi="Arial" w:cs="Arial"/>
          <w:u w:val="single"/>
          <w:lang w:val="es-ES"/>
        </w:rPr>
        <w:t xml:space="preserve">: </w:t>
      </w:r>
    </w:p>
    <w:p w:rsidRPr="00B94897" w:rsidR="006A4BD2" w:rsidP="006A4BD2" w:rsidRDefault="00BE60E7" w14:paraId="776AED55" w14:textId="0970DA94">
      <w:pPr>
        <w:pStyle w:val="NormalWeb"/>
        <w:numPr>
          <w:ilvl w:val="0"/>
          <w:numId w:val="38"/>
        </w:numPr>
        <w:jc w:val="both"/>
        <w:rPr>
          <w:rFonts w:ascii="Arial" w:hAnsi="Arial" w:cs="Arial"/>
          <w:lang w:val="es-ES"/>
        </w:rPr>
      </w:pPr>
      <w:r w:rsidRPr="00B94897">
        <w:rPr>
          <w:rFonts w:ascii="Arial" w:hAnsi="Arial" w:cs="Arial"/>
          <w:lang w:val="es-ES"/>
        </w:rPr>
        <w:t>Soluciones innovadores para combinar el proyecto de recuperación con la distintas actividades que se producen en la bahía</w:t>
      </w:r>
      <w:r w:rsidRPr="00B94897" w:rsidR="006A4BD2">
        <w:rPr>
          <w:rFonts w:ascii="Arial" w:hAnsi="Arial" w:cs="Arial"/>
          <w:lang w:val="es-ES"/>
        </w:rPr>
        <w:t>.</w:t>
      </w:r>
    </w:p>
    <w:p w:rsidRPr="00B94897" w:rsidR="004B1043" w:rsidP="00741ADC" w:rsidRDefault="00BE60E7" w14:paraId="6FC9DBA4" w14:textId="4CB6B599">
      <w:pPr>
        <w:pStyle w:val="Ttulo2"/>
        <w:rPr>
          <w:rFonts w:eastAsia="Poppins"/>
          <w:lang w:val="es-ES"/>
        </w:rPr>
      </w:pPr>
      <w:bookmarkStart w:name="_Toc199241980" w:id="8"/>
      <w:r w:rsidRPr="00B94897">
        <w:rPr>
          <w:rFonts w:eastAsia="Poppins"/>
          <w:lang w:val="es-ES"/>
        </w:rPr>
        <w:t>Personajes</w:t>
      </w:r>
      <w:bookmarkEnd w:id="8"/>
    </w:p>
    <w:p w:rsidRPr="00B94897" w:rsidR="00846A16" w:rsidP="00846A16" w:rsidRDefault="00846A16" w14:paraId="1103022F" w14:textId="1E728CF9">
      <w:pPr>
        <w:pBdr>
          <w:top w:val="nil"/>
          <w:left w:val="nil"/>
          <w:bottom w:val="nil"/>
          <w:right w:val="nil"/>
          <w:between w:val="nil"/>
        </w:pBdr>
        <w:spacing w:after="60"/>
        <w:rPr>
          <w:rFonts w:eastAsia="Poppins" w:cs="Arial"/>
          <w:lang w:val="es-ES"/>
        </w:rPr>
      </w:pPr>
      <w:r w:rsidRPr="00B94897">
        <w:rPr>
          <w:rFonts w:eastAsia="Poppins" w:cs="Arial"/>
          <w:lang w:val="es-ES"/>
        </w:rPr>
        <w:t xml:space="preserve">La selección de las partes interesadas depende del proceso de planificación específico, la escala y los temas de interés concretos. Al analizar a las partes interesadas, es fundamental establecer una red amplia y luego consolidarla. Es clave centrarse primero en aquellas </w:t>
      </w:r>
      <w:r w:rsidRPr="00B94897">
        <w:rPr>
          <w:rFonts w:eastAsia="Poppins" w:cs="Arial"/>
          <w:b/>
          <w:bCs/>
          <w:lang w:val="es-ES"/>
        </w:rPr>
        <w:t>partes interesadas que deben embarcarse en la misión</w:t>
      </w:r>
      <w:r w:rsidRPr="00B94897">
        <w:rPr>
          <w:rFonts w:eastAsia="Poppins" w:cs="Arial"/>
          <w:lang w:val="es-ES"/>
        </w:rPr>
        <w:t xml:space="preserve"> y asegurarse de que sean, de hecho, los representantes adecuados. Aquí hay una lista de ellos, pero no todos fueron desarrollados para este juego específico.</w:t>
      </w:r>
    </w:p>
    <w:p w:rsidRPr="00B94897" w:rsidR="00846A16" w:rsidP="00B4420D" w:rsidRDefault="00846A16" w14:paraId="39B34E0A" w14:textId="77777777">
      <w:pPr>
        <w:pBdr>
          <w:top w:val="nil"/>
          <w:left w:val="nil"/>
          <w:bottom w:val="nil"/>
          <w:right w:val="nil"/>
          <w:between w:val="nil"/>
        </w:pBdr>
        <w:spacing w:after="60"/>
        <w:rPr>
          <w:rFonts w:eastAsia="Poppins" w:cs="Arial"/>
          <w:lang w:val="es-ES"/>
        </w:rPr>
      </w:pPr>
    </w:p>
    <w:p w:rsidRPr="00B94897" w:rsidR="007F47A2" w:rsidP="00B4420D" w:rsidRDefault="007F47A2" w14:paraId="51579C33" w14:textId="77777777">
      <w:pPr>
        <w:pBdr>
          <w:top w:val="nil"/>
          <w:left w:val="nil"/>
          <w:bottom w:val="nil"/>
          <w:right w:val="nil"/>
          <w:between w:val="nil"/>
        </w:pBdr>
        <w:spacing w:after="60"/>
        <w:rPr>
          <w:rFonts w:eastAsia="Poppins" w:cs="Arial"/>
          <w:lang w:val="es-ES"/>
        </w:rPr>
        <w:sectPr w:rsidRPr="00B94897" w:rsidR="007F47A2" w:rsidSect="00D129A9">
          <w:headerReference w:type="default" r:id="rId16"/>
          <w:footerReference w:type="default" r:id="rId17"/>
          <w:footerReference w:type="first" r:id="rId18"/>
          <w:pgSz w:w="11900" w:h="16840" w:orient="portrait"/>
          <w:pgMar w:top="1417" w:right="1417" w:bottom="1417" w:left="1417" w:header="708" w:footer="340" w:gutter="0"/>
          <w:pgNumType w:start="1"/>
          <w:cols w:space="720"/>
          <w:titlePg/>
          <w:docGrid w:linePitch="326"/>
        </w:sectPr>
      </w:pPr>
    </w:p>
    <w:p w:rsidRPr="00B94897" w:rsidR="00B4420D" w:rsidP="006D22F8" w:rsidRDefault="00846A16" w14:paraId="604C7158" w14:textId="6F58D0CE">
      <w:pPr>
        <w:pBdr>
          <w:top w:val="nil"/>
          <w:left w:val="nil"/>
          <w:bottom w:val="nil"/>
          <w:right w:val="nil"/>
          <w:between w:val="nil"/>
        </w:pBdr>
        <w:rPr>
          <w:rFonts w:eastAsia="Poppins" w:cs="Arial"/>
          <w:lang w:val="es-ES"/>
        </w:rPr>
      </w:pPr>
      <w:r w:rsidRPr="00B94897">
        <w:rPr>
          <w:rFonts w:eastAsia="Poppins" w:cs="Arial"/>
          <w:lang w:val="es-ES"/>
        </w:rPr>
        <w:lastRenderedPageBreak/>
        <w:t>Representante de los pescadores</w:t>
      </w:r>
    </w:p>
    <w:p w:rsidRPr="00B94897" w:rsidR="00B4420D" w:rsidP="006D22F8" w:rsidRDefault="00846A16" w14:paraId="6FA535FA" w14:textId="522CBD8A">
      <w:pPr>
        <w:pBdr>
          <w:top w:val="nil"/>
          <w:left w:val="nil"/>
          <w:bottom w:val="nil"/>
          <w:right w:val="nil"/>
          <w:between w:val="nil"/>
        </w:pBdr>
        <w:rPr>
          <w:rFonts w:eastAsia="Poppins" w:cs="Arial"/>
          <w:lang w:val="es-ES"/>
        </w:rPr>
      </w:pPr>
      <w:r w:rsidRPr="00B94897">
        <w:rPr>
          <w:rFonts w:eastAsia="Poppins" w:cs="Arial"/>
          <w:lang w:val="es-ES"/>
        </w:rPr>
        <w:t>Representante de la autoridad portuaria</w:t>
      </w:r>
    </w:p>
    <w:p w:rsidRPr="00B94897" w:rsidR="00B4420D" w:rsidP="006D22F8" w:rsidRDefault="00846A16" w14:paraId="30149F13" w14:textId="221A2A9A">
      <w:pPr>
        <w:pBdr>
          <w:top w:val="nil"/>
          <w:left w:val="nil"/>
          <w:bottom w:val="nil"/>
          <w:right w:val="nil"/>
          <w:between w:val="nil"/>
        </w:pBdr>
        <w:rPr>
          <w:rFonts w:eastAsia="Poppins" w:cs="Arial"/>
          <w:lang w:val="es-ES"/>
        </w:rPr>
      </w:pPr>
      <w:r w:rsidRPr="00B94897">
        <w:rPr>
          <w:rFonts w:eastAsia="Poppins" w:cs="Arial"/>
          <w:lang w:val="es-ES"/>
        </w:rPr>
        <w:t>Escuelas azules</w:t>
      </w:r>
    </w:p>
    <w:p w:rsidRPr="00B94897" w:rsidR="00B4420D" w:rsidP="006D22F8" w:rsidRDefault="00846A16" w14:paraId="22275B12" w14:textId="161EEC76">
      <w:pPr>
        <w:pBdr>
          <w:top w:val="nil"/>
          <w:left w:val="nil"/>
          <w:bottom w:val="nil"/>
          <w:right w:val="nil"/>
          <w:between w:val="nil"/>
        </w:pBdr>
        <w:rPr>
          <w:rFonts w:eastAsia="Poppins" w:cs="Arial"/>
          <w:lang w:val="es-ES"/>
        </w:rPr>
      </w:pPr>
      <w:r w:rsidRPr="00B94897">
        <w:rPr>
          <w:rFonts w:eastAsia="Poppins" w:cs="Arial"/>
          <w:lang w:val="es-ES"/>
        </w:rPr>
        <w:t>Asociación de surf</w:t>
      </w:r>
    </w:p>
    <w:p w:rsidRPr="00B94897" w:rsidR="00B4420D" w:rsidP="006D22F8" w:rsidRDefault="00846A16" w14:paraId="5ADD79BC" w14:textId="4B15ABE6">
      <w:pPr>
        <w:pBdr>
          <w:top w:val="nil"/>
          <w:left w:val="nil"/>
          <w:bottom w:val="nil"/>
          <w:right w:val="nil"/>
          <w:between w:val="nil"/>
        </w:pBdr>
        <w:rPr>
          <w:rFonts w:eastAsia="Poppins" w:cs="Arial"/>
          <w:lang w:val="es-ES"/>
        </w:rPr>
      </w:pPr>
      <w:r w:rsidRPr="00B94897">
        <w:rPr>
          <w:rFonts w:eastAsia="Poppins" w:cs="Arial"/>
          <w:lang w:val="es-ES"/>
        </w:rPr>
        <w:t>Federación de vela</w:t>
      </w:r>
    </w:p>
    <w:p w:rsidRPr="00B94897" w:rsidR="00B4420D" w:rsidP="006D22F8" w:rsidRDefault="00846A16" w14:paraId="2D6FF30D" w14:textId="516968E9">
      <w:pPr>
        <w:pBdr>
          <w:top w:val="nil"/>
          <w:left w:val="nil"/>
          <w:bottom w:val="nil"/>
          <w:right w:val="nil"/>
          <w:between w:val="nil"/>
        </w:pBdr>
        <w:rPr>
          <w:rFonts w:eastAsia="Poppins" w:cs="Arial"/>
          <w:lang w:val="es-ES"/>
        </w:rPr>
      </w:pPr>
      <w:r w:rsidRPr="00B94897">
        <w:rPr>
          <w:rFonts w:eastAsia="Poppins" w:cs="Arial"/>
          <w:lang w:val="es-ES"/>
        </w:rPr>
        <w:t>Empresa de petróleo y gas</w:t>
      </w:r>
    </w:p>
    <w:p w:rsidRPr="00B94897" w:rsidR="00B4420D" w:rsidP="006D22F8" w:rsidRDefault="00B4420D" w14:paraId="32697021" w14:textId="24698B0B">
      <w:pPr>
        <w:pBdr>
          <w:top w:val="nil"/>
          <w:left w:val="nil"/>
          <w:bottom w:val="nil"/>
          <w:right w:val="nil"/>
          <w:between w:val="nil"/>
        </w:pBdr>
        <w:rPr>
          <w:rFonts w:eastAsia="Poppins" w:cs="Arial"/>
          <w:lang w:val="es-ES"/>
        </w:rPr>
      </w:pPr>
      <w:r w:rsidRPr="00B94897">
        <w:rPr>
          <w:rFonts w:eastAsia="Poppins" w:cs="Arial"/>
          <w:lang w:val="es-ES"/>
        </w:rPr>
        <w:t>Respons</w:t>
      </w:r>
      <w:r w:rsidRPr="00B94897" w:rsidR="00846A16">
        <w:rPr>
          <w:rFonts w:eastAsia="Poppins" w:cs="Arial"/>
          <w:lang w:val="es-ES"/>
        </w:rPr>
        <w:t>able de turismo</w:t>
      </w:r>
    </w:p>
    <w:p w:rsidRPr="00B94897" w:rsidR="00B4420D" w:rsidP="006D22F8" w:rsidRDefault="00846A16" w14:paraId="11FF6175" w14:textId="3B6D5A63">
      <w:pPr>
        <w:pBdr>
          <w:top w:val="nil"/>
          <w:left w:val="nil"/>
          <w:bottom w:val="nil"/>
          <w:right w:val="nil"/>
          <w:between w:val="nil"/>
        </w:pBdr>
        <w:rPr>
          <w:rFonts w:eastAsia="Poppins" w:cs="Arial"/>
          <w:lang w:val="es-ES"/>
        </w:rPr>
      </w:pPr>
      <w:r w:rsidRPr="00B94897">
        <w:rPr>
          <w:rFonts w:eastAsia="Poppins" w:cs="Arial"/>
          <w:lang w:val="es-ES"/>
        </w:rPr>
        <w:t>Empresa eléctrica</w:t>
      </w:r>
    </w:p>
    <w:p w:rsidRPr="00B94897" w:rsidR="00B4420D" w:rsidP="006D22F8" w:rsidRDefault="00846A16" w14:paraId="0D4A7337" w14:textId="058ECA00">
      <w:pPr>
        <w:pBdr>
          <w:top w:val="nil"/>
          <w:left w:val="nil"/>
          <w:bottom w:val="nil"/>
          <w:right w:val="nil"/>
          <w:between w:val="nil"/>
        </w:pBdr>
        <w:rPr>
          <w:rFonts w:eastAsia="Poppins" w:cs="Arial"/>
          <w:lang w:val="es-ES"/>
        </w:rPr>
      </w:pPr>
      <w:r w:rsidRPr="00B94897">
        <w:rPr>
          <w:rFonts w:eastAsia="Poppins" w:cs="Arial"/>
          <w:lang w:val="es-ES"/>
        </w:rPr>
        <w:t>Modelador de océanos y clima (podría ser un experto en poblaciones de peces o cualquier otro investigador relevante)</w:t>
      </w:r>
    </w:p>
    <w:p w:rsidRPr="00B94897" w:rsidR="00B4420D" w:rsidP="006D22F8" w:rsidRDefault="00846A16" w14:paraId="7C32B0CF" w14:textId="42CC47D0">
      <w:pPr>
        <w:pBdr>
          <w:top w:val="nil"/>
          <w:left w:val="nil"/>
          <w:bottom w:val="nil"/>
          <w:right w:val="nil"/>
          <w:between w:val="nil"/>
        </w:pBdr>
        <w:rPr>
          <w:rFonts w:eastAsia="Poppins" w:cs="Arial"/>
          <w:lang w:val="es-ES"/>
        </w:rPr>
      </w:pPr>
      <w:r w:rsidRPr="00B94897">
        <w:rPr>
          <w:rFonts w:eastAsia="Poppins" w:cs="Arial"/>
          <w:lang w:val="es-ES"/>
        </w:rPr>
        <w:t>Representante de una ONG</w:t>
      </w:r>
    </w:p>
    <w:p w:rsidRPr="00B94897" w:rsidR="00B4420D" w:rsidP="006D22F8" w:rsidRDefault="00846A16" w14:paraId="3FB5FF5E" w14:textId="2F7ED7D7">
      <w:pPr>
        <w:pBdr>
          <w:top w:val="nil"/>
          <w:left w:val="nil"/>
          <w:bottom w:val="nil"/>
          <w:right w:val="nil"/>
          <w:between w:val="nil"/>
        </w:pBdr>
        <w:rPr>
          <w:rFonts w:eastAsia="Poppins" w:cs="Arial"/>
          <w:lang w:val="es-ES"/>
        </w:rPr>
      </w:pPr>
      <w:r w:rsidRPr="00B94897">
        <w:rPr>
          <w:rFonts w:eastAsia="Poppins" w:cs="Arial"/>
          <w:lang w:val="es-ES"/>
        </w:rPr>
        <w:t>Director de un parque natural</w:t>
      </w:r>
    </w:p>
    <w:p w:rsidRPr="00B94897" w:rsidR="00B4420D" w:rsidP="006D22F8" w:rsidRDefault="00846A16" w14:paraId="441290E4" w14:textId="73700C96">
      <w:pPr>
        <w:pBdr>
          <w:top w:val="nil"/>
          <w:left w:val="nil"/>
          <w:bottom w:val="nil"/>
          <w:right w:val="nil"/>
          <w:between w:val="nil"/>
        </w:pBdr>
        <w:rPr>
          <w:rFonts w:eastAsia="Poppins" w:cs="Arial"/>
          <w:lang w:val="es-ES"/>
        </w:rPr>
      </w:pPr>
      <w:r w:rsidRPr="00B94897">
        <w:rPr>
          <w:rFonts w:eastAsia="Poppins" w:cs="Arial"/>
          <w:lang w:val="es-ES"/>
        </w:rPr>
        <w:t xml:space="preserve">Periodista </w:t>
      </w:r>
    </w:p>
    <w:p w:rsidRPr="00B94897" w:rsidR="00B4420D" w:rsidP="006D22F8" w:rsidRDefault="00846A16" w14:paraId="5598A898" w14:textId="3B2E217B">
      <w:pPr>
        <w:pBdr>
          <w:top w:val="nil"/>
          <w:left w:val="nil"/>
          <w:bottom w:val="nil"/>
          <w:right w:val="nil"/>
          <w:between w:val="nil"/>
        </w:pBdr>
        <w:rPr>
          <w:rFonts w:eastAsia="Poppins" w:cs="Arial"/>
          <w:lang w:val="es-ES"/>
        </w:rPr>
      </w:pPr>
      <w:r w:rsidRPr="00B94897">
        <w:rPr>
          <w:rFonts w:eastAsia="Poppins" w:cs="Arial"/>
          <w:lang w:val="es-ES"/>
        </w:rPr>
        <w:t>Organizaciones de la sociedad civil</w:t>
      </w:r>
    </w:p>
    <w:p w:rsidRPr="00B94897" w:rsidR="007F47A2" w:rsidP="00B4420D" w:rsidRDefault="007F47A2" w14:paraId="291039BA" w14:textId="77777777">
      <w:pPr>
        <w:rPr>
          <w:lang w:val="es-ES"/>
        </w:rPr>
        <w:sectPr w:rsidRPr="00B94897" w:rsidR="007F47A2" w:rsidSect="007F47A2">
          <w:type w:val="continuous"/>
          <w:pgSz w:w="11900" w:h="16840" w:orient="portrait"/>
          <w:pgMar w:top="1417" w:right="1417" w:bottom="1417" w:left="1417" w:header="708" w:footer="708" w:gutter="0"/>
          <w:pgNumType w:start="1"/>
          <w:cols w:space="720" w:num="2"/>
        </w:sectPr>
      </w:pPr>
    </w:p>
    <w:p w:rsidRPr="00B94897" w:rsidR="00B4420D" w:rsidP="00B4420D" w:rsidRDefault="00B4420D" w14:paraId="5B862370" w14:textId="77777777">
      <w:pPr>
        <w:rPr>
          <w:lang w:val="es-ES"/>
        </w:rPr>
      </w:pPr>
    </w:p>
    <w:p w:rsidRPr="00FC2E37" w:rsidR="0045664C" w:rsidP="00287CC6" w:rsidRDefault="00846A16" w14:paraId="7FBD7F5B" w14:textId="2D29A483">
      <w:pPr>
        <w:pStyle w:val="Ttulo3"/>
        <w:rPr>
          <w:lang w:val="fr-FR"/>
        </w:rPr>
      </w:pPr>
      <w:bookmarkStart w:name="_Toc199241981" w:id="9"/>
      <w:r w:rsidRPr="00FC2E37">
        <w:rPr>
          <w:lang w:val="fr-FR"/>
        </w:rPr>
        <w:t>Personaje</w:t>
      </w:r>
      <w:r w:rsidRPr="00FC2E37" w:rsidR="0045664C">
        <w:rPr>
          <w:lang w:val="fr-FR"/>
        </w:rPr>
        <w:t xml:space="preserve"> 1: P</w:t>
      </w:r>
      <w:r w:rsidRPr="00FC2E37" w:rsidR="00287CC6">
        <w:rPr>
          <w:lang w:val="fr-FR"/>
        </w:rPr>
        <w:t>hil Coton</w:t>
      </w:r>
      <w:bookmarkEnd w:id="9"/>
    </w:p>
    <w:p w:rsidRPr="00FC2E37" w:rsidR="0045664C" w:rsidP="0045664C" w:rsidRDefault="0045664C" w14:paraId="5CDABA91" w14:textId="0365D54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fr-FR"/>
        </w:rPr>
      </w:pPr>
      <w:r w:rsidRPr="00FC2E37">
        <w:rPr>
          <w:rFonts w:cs="Arial"/>
          <w:color w:val="000000"/>
          <w:lang w:val="fr-FR"/>
        </w:rPr>
        <w:t>N</w:t>
      </w:r>
      <w:r w:rsidRPr="00FC2E37" w:rsidR="00846A16">
        <w:rPr>
          <w:rFonts w:cs="Arial"/>
          <w:color w:val="000000"/>
          <w:lang w:val="fr-FR"/>
        </w:rPr>
        <w:t>OMBRE</w:t>
      </w:r>
      <w:r w:rsidRPr="00FC2E37">
        <w:rPr>
          <w:rFonts w:cs="Arial"/>
          <w:color w:val="000000"/>
          <w:lang w:val="fr-FR"/>
        </w:rPr>
        <w:t>: PHIL COTON</w:t>
      </w:r>
    </w:p>
    <w:p w:rsidRPr="00B94897" w:rsidR="0045664C" w:rsidP="0045664C" w:rsidRDefault="0045664C" w14:paraId="270764E2" w14:textId="5D79C8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w:t>
      </w:r>
      <w:r w:rsidRPr="00B94897" w:rsidR="00846A16">
        <w:rPr>
          <w:rFonts w:cs="Arial"/>
          <w:color w:val="000000"/>
          <w:lang w:val="es-ES"/>
        </w:rPr>
        <w:t>Ó</w:t>
      </w:r>
      <w:r w:rsidRPr="00B94897">
        <w:rPr>
          <w:rFonts w:cs="Arial"/>
          <w:color w:val="000000"/>
          <w:lang w:val="es-ES"/>
        </w:rPr>
        <w:t xml:space="preserve">N: </w:t>
      </w:r>
      <w:r w:rsidRPr="00B94897" w:rsidR="00846A16">
        <w:rPr>
          <w:rFonts w:cs="Arial"/>
          <w:color w:val="000000"/>
          <w:lang w:val="es-ES"/>
        </w:rPr>
        <w:t xml:space="preserve">Alcalde de la ciudad costera de </w:t>
      </w:r>
      <w:r w:rsidRPr="00B94897">
        <w:rPr>
          <w:rFonts w:cs="Arial"/>
          <w:color w:val="000000"/>
          <w:lang w:val="es-ES"/>
        </w:rPr>
        <w:t>Houatche</w:t>
      </w:r>
    </w:p>
    <w:p w:rsidRPr="00B94897" w:rsidR="0045664C" w:rsidP="0045664C" w:rsidRDefault="00846A16" w14:paraId="1ABF2A3C" w14:textId="66836C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45664C">
        <w:rPr>
          <w:rFonts w:cs="Arial"/>
          <w:color w:val="000000"/>
          <w:lang w:val="es-ES"/>
        </w:rPr>
        <w:t xml:space="preserve"> 45</w:t>
      </w:r>
    </w:p>
    <w:p w:rsidRPr="00B94897" w:rsidR="0045664C" w:rsidP="0045664C" w:rsidRDefault="0045664C" w14:paraId="32C3ECD4" w14:textId="223736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846A16">
        <w:rPr>
          <w:rFonts w:cs="Arial"/>
          <w:color w:val="000000"/>
          <w:lang w:val="es-ES"/>
        </w:rPr>
        <w:t>ÉNERO:</w:t>
      </w:r>
      <w:r w:rsidRPr="00B94897">
        <w:rPr>
          <w:rFonts w:cs="Arial"/>
          <w:color w:val="000000"/>
          <w:lang w:val="es-ES"/>
        </w:rPr>
        <w:t xml:space="preserve"> Ma</w:t>
      </w:r>
      <w:r w:rsidRPr="00B94897" w:rsidR="00846A16">
        <w:rPr>
          <w:rFonts w:cs="Arial"/>
          <w:color w:val="000000"/>
          <w:lang w:val="es-ES"/>
        </w:rPr>
        <w:t>sculino</w:t>
      </w:r>
    </w:p>
    <w:p w:rsidRPr="00B94897" w:rsidR="0045664C" w:rsidP="0045664C" w:rsidRDefault="00846A16" w14:paraId="191EBA88" w14:textId="4A603C0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 La pesca y tocar la guitarra</w:t>
      </w:r>
    </w:p>
    <w:p w:rsidRPr="00B94897" w:rsidR="0045664C" w:rsidP="0045664C" w:rsidRDefault="00846A16" w14:paraId="29041CCD" w14:textId="6B8431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 Vive con su mujer y tiene dos hijos</w:t>
      </w:r>
    </w:p>
    <w:p w:rsidRPr="00B94897" w:rsidR="0045664C" w:rsidP="00743BAF" w:rsidRDefault="00846A16" w14:paraId="0EAAA0D6" w14:textId="37A57F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45664C" w:rsidP="0045664C" w:rsidRDefault="0045664C" w14:paraId="7F3D9E04" w14:textId="6E7B0BD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Phil </w:t>
      </w:r>
      <w:r w:rsidRPr="00B94897" w:rsidR="00846A16">
        <w:rPr>
          <w:rFonts w:cs="Arial"/>
          <w:color w:val="000000"/>
          <w:lang w:val="es-ES"/>
        </w:rPr>
        <w:t>fue elegido hace dos años y está firmemente comprometido a mejorar la calidad de vida de los habitantes de</w:t>
      </w:r>
      <w:r w:rsidRPr="00B94897">
        <w:rPr>
          <w:rFonts w:cs="Arial"/>
          <w:color w:val="000000"/>
          <w:lang w:val="es-ES"/>
        </w:rPr>
        <w:t xml:space="preserve"> Houatche.</w:t>
      </w:r>
    </w:p>
    <w:p w:rsidRPr="00B94897" w:rsidR="0045664C" w:rsidP="0045664C" w:rsidRDefault="00846A16" w14:paraId="2CE16935" w14:textId="74E1BE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Está muy concienciado con los temas relacionados con le degradación del entorno marino y el impacto negativo que tiene sobre la comunidad</w:t>
      </w:r>
      <w:r w:rsidRPr="00B94897" w:rsidR="0045664C">
        <w:rPr>
          <w:rFonts w:cs="Arial"/>
          <w:color w:val="000000"/>
          <w:lang w:val="es-ES"/>
        </w:rPr>
        <w:t>.</w:t>
      </w:r>
    </w:p>
    <w:p w:rsidRPr="00B94897" w:rsidR="0045664C" w:rsidP="0045664C" w:rsidRDefault="00846A16" w14:paraId="0277E5FA" w14:textId="55F0E77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 obstante</w:t>
      </w:r>
      <w:r w:rsidRPr="00B94897" w:rsidR="0045664C">
        <w:rPr>
          <w:rFonts w:cs="Arial"/>
          <w:color w:val="000000"/>
          <w:lang w:val="es-ES"/>
        </w:rPr>
        <w:t>,</w:t>
      </w:r>
      <w:r w:rsidRPr="00B94897">
        <w:rPr>
          <w:rFonts w:cs="Arial"/>
          <w:color w:val="000000"/>
          <w:lang w:val="es-ES"/>
        </w:rPr>
        <w:t xml:space="preserve"> desea que su ciudad sea más próspera, por lo que estaría a favor de soluciones que combinen la protección medioambiental con el crecimiento económico. En particular, tiene la intención de desbloquear más inversiones para el desarrollo de la economía azul y la protección del medio ambiente marino y costero</w:t>
      </w:r>
      <w:r w:rsidRPr="00B94897" w:rsidR="0045664C">
        <w:rPr>
          <w:rFonts w:cs="Arial"/>
          <w:color w:val="000000"/>
          <w:lang w:val="es-ES"/>
        </w:rPr>
        <w:t>.</w:t>
      </w:r>
    </w:p>
    <w:p w:rsidRPr="00B94897" w:rsidR="0045664C" w:rsidP="00743BAF" w:rsidRDefault="00846A16" w14:paraId="3ED817BD" w14:textId="2FFA2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45664C" w:rsidP="0041035F" w:rsidRDefault="00846A16" w14:paraId="37BDDCE5" w14:textId="568FC8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Apoyará el proyecto de recuperación su beneficia a toda la comunidad</w:t>
      </w:r>
      <w:r w:rsidRPr="00B94897" w:rsidR="0045664C">
        <w:rPr>
          <w:rFonts w:cs="Arial"/>
          <w:color w:val="000000"/>
          <w:lang w:val="es-ES"/>
        </w:rPr>
        <w:t>.</w:t>
      </w:r>
    </w:p>
    <w:p w:rsidRPr="00B94897" w:rsidR="0045664C" w:rsidP="00743BAF" w:rsidRDefault="00846A16" w14:paraId="0B840873" w14:textId="7D956B4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VISIÓN Y MISIÓN DEL SECTOR</w:t>
      </w:r>
      <w:r w:rsidRPr="00B94897" w:rsidR="0045664C">
        <w:rPr>
          <w:rFonts w:cs="Arial"/>
          <w:color w:val="000000"/>
          <w:lang w:val="es-ES"/>
        </w:rPr>
        <w:t xml:space="preserve"> </w:t>
      </w:r>
    </w:p>
    <w:p w:rsidRPr="00B94897" w:rsidR="0045664C" w:rsidP="0045664C" w:rsidRDefault="00846A16" w14:paraId="6344D4B4" w14:textId="327C38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 xml:space="preserve">Como autoridad pública, </w:t>
      </w:r>
      <w:r w:rsidRPr="00B94897" w:rsidR="00C96BE0">
        <w:rPr>
          <w:rFonts w:cs="Arial"/>
          <w:color w:val="000000"/>
          <w:lang w:val="es-ES"/>
        </w:rPr>
        <w:t>el ayuntamiento de Houatche persigue diferentes misiones de interés público, como la protección del litoral y la mejora de la calidad del agua</w:t>
      </w:r>
      <w:r w:rsidRPr="00B94897" w:rsidR="0045664C">
        <w:rPr>
          <w:rFonts w:cs="Arial"/>
          <w:color w:val="000000"/>
          <w:lang w:val="es-ES"/>
        </w:rPr>
        <w:t>.</w:t>
      </w:r>
    </w:p>
    <w:p w:rsidRPr="00B94897" w:rsidR="0045664C" w:rsidP="00C96BE0" w:rsidRDefault="00C96BE0" w14:paraId="52F17BA0" w14:textId="021BB7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ayuntamiento también desea mejorar la prosperidad de sus ciudadanos, creando puestos de trabajo sostenibles y una calidad de vida excelente.</w:t>
      </w:r>
    </w:p>
    <w:p w:rsidRPr="00B94897" w:rsidR="0045664C" w:rsidP="00743BAF" w:rsidRDefault="00C96BE0" w14:paraId="1D669739" w14:textId="665956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DEL SECTOR</w:t>
      </w:r>
    </w:p>
    <w:p w:rsidRPr="00B94897" w:rsidR="0045664C" w:rsidP="0045664C" w:rsidRDefault="0045664C" w14:paraId="03C4155E" w14:textId="5089D52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Contribu</w:t>
      </w:r>
      <w:r w:rsidRPr="00B94897" w:rsidR="00C96BE0">
        <w:rPr>
          <w:rFonts w:cs="Arial"/>
          <w:color w:val="000000"/>
          <w:lang w:val="es-ES"/>
        </w:rPr>
        <w:t>ir al bienestar de los habitantes de</w:t>
      </w:r>
      <w:r w:rsidRPr="00B94897">
        <w:rPr>
          <w:rFonts w:cs="Arial"/>
          <w:color w:val="000000"/>
          <w:lang w:val="es-ES"/>
        </w:rPr>
        <w:t xml:space="preserve"> Houatche</w:t>
      </w:r>
    </w:p>
    <w:p w:rsidRPr="00B94897" w:rsidR="0045664C" w:rsidP="0045664C" w:rsidRDefault="0045664C" w14:paraId="14745858" w14:textId="098996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C96BE0">
        <w:rPr>
          <w:rFonts w:cs="Arial"/>
          <w:color w:val="000000"/>
          <w:lang w:val="es-ES"/>
        </w:rPr>
        <w:t>Promover el desarrollo económico de la ciudad, garantizando el empleo a la vez que se ofrecen actividades para toda la población</w:t>
      </w:r>
    </w:p>
    <w:p w:rsidRPr="00B94897" w:rsidR="0045664C" w:rsidP="0045664C" w:rsidRDefault="0045664C" w14:paraId="4E6DED5A" w14:textId="5E03014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C96BE0">
        <w:rPr>
          <w:rFonts w:cs="Arial"/>
          <w:color w:val="000000"/>
          <w:lang w:val="es-ES"/>
        </w:rPr>
        <w:t>Ofrecer un entorno cualitativo y sano para la población</w:t>
      </w:r>
    </w:p>
    <w:p w:rsidRPr="00B94897" w:rsidR="0045664C" w:rsidP="00743BAF" w:rsidRDefault="00C96BE0" w14:paraId="6CE3DF3F" w14:textId="239DC56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C96BE0" w:rsidP="0045664C" w:rsidRDefault="0045664C" w14:paraId="52F4711F" w14:textId="11BE6F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C96BE0">
        <w:rPr>
          <w:rFonts w:cs="Arial"/>
          <w:color w:val="000000"/>
          <w:lang w:val="es-ES"/>
        </w:rPr>
        <w:t>Fuerte compromiso con el proyecto de recuperación si beneficia a la comunidad.</w:t>
      </w:r>
    </w:p>
    <w:p w:rsidRPr="00B94897" w:rsidR="0045664C" w:rsidP="0045664C" w:rsidRDefault="0045664C" w14:paraId="62B86608" w14:textId="0094AD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T</w:t>
      </w:r>
      <w:r w:rsidRPr="00B94897" w:rsidR="00C96BE0">
        <w:rPr>
          <w:rFonts w:cs="Arial"/>
          <w:color w:val="000000"/>
          <w:lang w:val="es-ES"/>
        </w:rPr>
        <w:t xml:space="preserve">ener en cuenta la falta de financiación </w:t>
      </w:r>
    </w:p>
    <w:p w:rsidRPr="00B94897" w:rsidR="0045664C" w:rsidP="0045664C" w:rsidRDefault="0045664C" w14:paraId="499589CE" w14:textId="27D0B9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C96BE0">
        <w:rPr>
          <w:rFonts w:cs="Arial"/>
          <w:color w:val="000000"/>
          <w:lang w:val="es-ES"/>
        </w:rPr>
        <w:t>Equilibrio justo entre las misiones de interés público y la prosperidad económica de la comunidad</w:t>
      </w:r>
    </w:p>
    <w:p w:rsidRPr="00B94897" w:rsidR="0045664C" w:rsidP="00743BAF" w:rsidRDefault="00C96BE0" w14:paraId="08D48DF0" w14:textId="2FA3F1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ANÁLISIS DAFO DE LA POSTURA DE PHIL</w:t>
      </w:r>
      <w:r w:rsidRPr="00B94897" w:rsidR="0045664C">
        <w:rPr>
          <w:rFonts w:cs="Arial"/>
          <w:color w:val="000000"/>
          <w:lang w:val="es-ES"/>
        </w:rPr>
        <w:t xml:space="preserve"> </w:t>
      </w:r>
    </w:p>
    <w:p w:rsidRPr="00B94897" w:rsidR="0045664C" w:rsidP="0045664C" w:rsidRDefault="00C96BE0" w14:paraId="4436B4FB" w14:textId="18AC8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45664C" w:rsidP="00C96BE0" w:rsidRDefault="00C96BE0" w14:paraId="01C9D3FC" w14:textId="3445E131">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proyecto de recuperación puede mejorar la reputación de la bahía y la ciudad de Houatche, considerada actualmente una zona costera de turismo de masas. Puede generar actividades nuevas y más sostenibles y restaurar los activos tradicionales de la bahía (ostras de producción local, excelentes productos pesqueros, etc.), que los habitantes locales echan de menos</w:t>
      </w:r>
      <w:r w:rsidRPr="00B94897" w:rsidR="0045664C">
        <w:rPr>
          <w:rFonts w:cs="Arial"/>
          <w:color w:val="000000"/>
          <w:lang w:val="es-ES"/>
        </w:rPr>
        <w:t>.</w:t>
      </w:r>
    </w:p>
    <w:p w:rsidRPr="00B94897" w:rsidR="0045664C" w:rsidP="0045664C" w:rsidRDefault="00C96BE0" w14:paraId="4DA410DD" w14:textId="0DEC27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45664C" w:rsidP="0045664C" w:rsidRDefault="00C96BE0" w14:paraId="2A27D6A9" w14:textId="4C3E1DA3">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En primavera y verano, la ciudad y la bahía se llenan de turistas de otras ciudades y regiones. Hay una desconexión entre los habitantes locales y los turistas. Esto puede ser un claro obstáculo para el proyecto de recuperación</w:t>
      </w:r>
      <w:r w:rsidRPr="00B94897" w:rsidR="0045664C">
        <w:rPr>
          <w:rFonts w:cs="Arial"/>
          <w:color w:val="000000"/>
          <w:lang w:val="es-ES"/>
        </w:rPr>
        <w:t>.</w:t>
      </w:r>
    </w:p>
    <w:p w:rsidRPr="00B94897" w:rsidR="0045664C" w:rsidP="0045664C" w:rsidRDefault="0045664C" w14:paraId="2F81EB90" w14:textId="696EB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w:t>
      </w:r>
      <w:r w:rsidRPr="00B94897" w:rsidR="00C96BE0">
        <w:rPr>
          <w:rFonts w:cs="Arial"/>
          <w:color w:val="000000"/>
          <w:lang w:val="es-ES"/>
        </w:rPr>
        <w:t>DADE</w:t>
      </w:r>
      <w:r w:rsidRPr="00B94897">
        <w:rPr>
          <w:rFonts w:cs="Arial"/>
          <w:color w:val="000000"/>
          <w:lang w:val="es-ES"/>
        </w:rPr>
        <w:t>S</w:t>
      </w:r>
    </w:p>
    <w:p w:rsidRPr="00B94897" w:rsidR="0045664C" w:rsidP="00C96BE0" w:rsidRDefault="00C96BE0" w14:paraId="2636C669" w14:textId="29072CFF">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Desarrollo económico sostenible, conectando aún más a la población con el mar, desarrollando actividades que beneficien a los habitantes locales o a los visitantes habituales en lugar de a los turistas ocasionales.</w:t>
      </w:r>
    </w:p>
    <w:p w:rsidRPr="00B94897" w:rsidR="0045664C" w:rsidP="0045664C" w:rsidRDefault="00C96BE0" w14:paraId="5AA93155" w14:textId="2BF7AA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AMENAZAS</w:t>
      </w:r>
    </w:p>
    <w:p w:rsidRPr="00B94897" w:rsidR="0045664C" w:rsidP="0045664C" w:rsidRDefault="00C96BE0" w14:paraId="27D6831D" w14:textId="642016F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ciudad cuenta con un presupuesto Pequeño y limitado. Existe una gran necesidad de identificar oportunidades de financiación para financiar este proyecto.</w:t>
      </w:r>
    </w:p>
    <w:p w:rsidRPr="00B94897" w:rsidR="0045664C" w:rsidP="0045664C" w:rsidRDefault="0045664C" w14:paraId="1AEC86C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7"/>
          <w:szCs w:val="27"/>
          <w:lang w:val="es-ES"/>
        </w:rPr>
      </w:pPr>
    </w:p>
    <w:p w:rsidRPr="00B94897" w:rsidR="0045664C" w:rsidP="0045664C" w:rsidRDefault="00C96BE0" w14:paraId="7EFA5800" w14:textId="51B7563D">
      <w:pPr>
        <w:pStyle w:val="Ttulo3"/>
        <w:rPr>
          <w:lang w:val="es-ES"/>
        </w:rPr>
      </w:pPr>
      <w:bookmarkStart w:name="_Toc199241982" w:id="10"/>
      <w:r w:rsidRPr="00B94897">
        <w:rPr>
          <w:lang w:val="es-ES"/>
        </w:rPr>
        <w:t>Personaje</w:t>
      </w:r>
      <w:r w:rsidRPr="00B94897" w:rsidR="0045664C">
        <w:rPr>
          <w:lang w:val="es-ES"/>
        </w:rPr>
        <w:t xml:space="preserve"> 2: P</w:t>
      </w:r>
      <w:r w:rsidRPr="00B94897" w:rsidR="00814AA9">
        <w:rPr>
          <w:lang w:val="es-ES"/>
        </w:rPr>
        <w:t>amela</w:t>
      </w:r>
      <w:r w:rsidRPr="00B94897" w:rsidR="0045664C">
        <w:rPr>
          <w:lang w:val="es-ES"/>
        </w:rPr>
        <w:t xml:space="preserve"> S</w:t>
      </w:r>
      <w:r w:rsidRPr="00B94897" w:rsidR="00814AA9">
        <w:rPr>
          <w:lang w:val="es-ES"/>
        </w:rPr>
        <w:t>ummer</w:t>
      </w:r>
      <w:bookmarkEnd w:id="10"/>
    </w:p>
    <w:p w:rsidRPr="00B94897" w:rsidR="0045664C" w:rsidP="0045664C" w:rsidRDefault="0045664C" w14:paraId="2DE0C228" w14:textId="5EE50F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w:t>
      </w:r>
      <w:r w:rsidRPr="00B94897" w:rsidR="00C96BE0">
        <w:rPr>
          <w:rFonts w:cs="Arial"/>
          <w:color w:val="000000"/>
          <w:lang w:val="es-ES"/>
        </w:rPr>
        <w:t>OMBRE</w:t>
      </w:r>
      <w:r w:rsidRPr="00B94897">
        <w:rPr>
          <w:rFonts w:cs="Arial"/>
          <w:color w:val="000000"/>
          <w:lang w:val="es-ES"/>
        </w:rPr>
        <w:t>: PAMELA SUMMER</w:t>
      </w:r>
    </w:p>
    <w:p w:rsidRPr="00B94897" w:rsidR="0045664C" w:rsidP="0045664C" w:rsidRDefault="0045664C" w14:paraId="06D34B04" w14:textId="44C369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w:t>
      </w:r>
      <w:r w:rsidRPr="00B94897" w:rsidR="00C96BE0">
        <w:rPr>
          <w:rFonts w:cs="Arial"/>
          <w:color w:val="000000"/>
          <w:lang w:val="es-ES"/>
        </w:rPr>
        <w:t>IÓN</w:t>
      </w:r>
      <w:r w:rsidRPr="00B94897">
        <w:rPr>
          <w:rFonts w:cs="Arial"/>
          <w:color w:val="000000"/>
          <w:lang w:val="es-ES"/>
        </w:rPr>
        <w:t xml:space="preserve">: </w:t>
      </w:r>
      <w:r w:rsidRPr="00B94897" w:rsidR="00C96BE0">
        <w:rPr>
          <w:rFonts w:cs="Arial"/>
          <w:color w:val="000000"/>
          <w:lang w:val="es-ES"/>
        </w:rPr>
        <w:t>Bióloga marina</w:t>
      </w:r>
    </w:p>
    <w:p w:rsidRPr="00B94897" w:rsidR="0045664C" w:rsidP="0045664C" w:rsidRDefault="00C96BE0" w14:paraId="358C926A" w14:textId="2AB10B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45664C">
        <w:rPr>
          <w:rFonts w:cs="Arial"/>
          <w:color w:val="000000"/>
          <w:lang w:val="es-ES"/>
        </w:rPr>
        <w:t xml:space="preserve"> 30</w:t>
      </w:r>
    </w:p>
    <w:p w:rsidRPr="00B94897" w:rsidR="0045664C" w:rsidP="0045664C" w:rsidRDefault="0045664C" w14:paraId="6CD9AC92" w14:textId="3C0C6A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C96BE0">
        <w:rPr>
          <w:rFonts w:cs="Arial"/>
          <w:color w:val="000000"/>
          <w:lang w:val="es-ES"/>
        </w:rPr>
        <w:t>ÉNERO:</w:t>
      </w:r>
      <w:r w:rsidRPr="00B94897">
        <w:rPr>
          <w:rFonts w:cs="Arial"/>
          <w:color w:val="000000"/>
          <w:lang w:val="es-ES"/>
        </w:rPr>
        <w:t xml:space="preserve"> Fem</w:t>
      </w:r>
      <w:r w:rsidRPr="00B94897" w:rsidR="00C96BE0">
        <w:rPr>
          <w:rFonts w:cs="Arial"/>
          <w:color w:val="000000"/>
          <w:lang w:val="es-ES"/>
        </w:rPr>
        <w:t>enino</w:t>
      </w:r>
    </w:p>
    <w:p w:rsidRPr="00B94897" w:rsidR="0045664C" w:rsidP="0045664C" w:rsidRDefault="00C96BE0" w14:paraId="52389D67" w14:textId="10C802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 Buceo y surf</w:t>
      </w:r>
    </w:p>
    <w:p w:rsidRPr="00B94897" w:rsidR="0045664C" w:rsidP="0045664C" w:rsidRDefault="0045664C" w14:paraId="632880BE" w14:textId="721CAC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w:t>
      </w:r>
      <w:r w:rsidRPr="00B94897" w:rsidR="00C96BE0">
        <w:rPr>
          <w:rFonts w:cs="Arial"/>
          <w:color w:val="000000"/>
          <w:lang w:val="es-ES"/>
        </w:rPr>
        <w:t>IA: Vive con su prometido</w:t>
      </w:r>
    </w:p>
    <w:p w:rsidRPr="00B94897" w:rsidR="0045664C" w:rsidP="00743BAF" w:rsidRDefault="00B1537A" w14:paraId="60079328" w14:textId="2B0F02A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45664C" w:rsidP="00B1537A" w:rsidRDefault="00B1537A" w14:paraId="1DA55C98" w14:textId="732558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Le apasiona el océano y lleva más de 5 años trabajando en proyectos de recuperación de la biodiversidad marina.</w:t>
      </w:r>
    </w:p>
    <w:p w:rsidRPr="00B94897" w:rsidR="0045664C" w:rsidP="000F19F2" w:rsidRDefault="00B1537A" w14:paraId="3E82C2D3" w14:textId="4262B9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Aunque ha ejecutado varios proyectos experimentales, nunca ha trabajado en un proyecto operativo a gran escala.</w:t>
      </w:r>
    </w:p>
    <w:p w:rsidRPr="00B94897" w:rsidR="0045664C" w:rsidP="0045664C" w:rsidRDefault="00B1537A" w14:paraId="6D273E08" w14:textId="4E8D575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Está muy interesada en colaborar con otras partes interesadas en este asunto</w:t>
      </w:r>
      <w:r w:rsidRPr="00B94897" w:rsidR="0045664C">
        <w:rPr>
          <w:rFonts w:cs="Arial"/>
          <w:color w:val="000000"/>
          <w:lang w:val="es-ES"/>
        </w:rPr>
        <w:t>.</w:t>
      </w:r>
    </w:p>
    <w:p w:rsidRPr="00B94897" w:rsidR="0045664C" w:rsidP="00743BAF" w:rsidRDefault="00B1537A" w14:paraId="79B77509" w14:textId="7C245D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45664C" w:rsidP="00D00C9B" w:rsidRDefault="00D00C9B" w14:paraId="0BF20974" w14:textId="533F9F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Apoyará plenamente el proyecto de recuperación tal como ha sido propuesto por su unidad de investigación</w:t>
      </w:r>
      <w:r w:rsidRPr="00B94897" w:rsidR="0045664C">
        <w:rPr>
          <w:rFonts w:cs="Arial"/>
          <w:color w:val="000000"/>
          <w:lang w:val="es-ES"/>
        </w:rPr>
        <w:t>.</w:t>
      </w:r>
    </w:p>
    <w:p w:rsidRPr="00B94897" w:rsidR="0045664C" w:rsidP="00743BAF" w:rsidRDefault="00B1537A" w14:paraId="35E9850B" w14:textId="33CB705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VISIÓN Y MISIÓN DEL SECTOR </w:t>
      </w:r>
    </w:p>
    <w:p w:rsidRPr="00B94897" w:rsidR="0045664C" w:rsidP="0045664C" w:rsidRDefault="00D00C9B" w14:paraId="0CD2938C" w14:textId="7B36788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misión de esta unidad específica es investigar y proporcionar conocimientos científicos avanzados sobre el estado de nuestros mares y océanos. La Unidad de ciencias marinas está especializada en los ecosistemas marinos y la recuperación de la biodiversidad y ha llevado a cabo numerosos proyectos experimentales en este campo.</w:t>
      </w:r>
    </w:p>
    <w:p w:rsidRPr="00B94897" w:rsidR="0045664C" w:rsidP="00743BAF" w:rsidRDefault="00B1537A" w14:paraId="2B932F94" w14:textId="3D6C1D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OBJETIVOS ESTRATÉGICOS DEL SECTOR </w:t>
      </w:r>
    </w:p>
    <w:p w:rsidRPr="00B94897" w:rsidR="0045664C" w:rsidP="0045664C" w:rsidRDefault="0045664C" w14:paraId="4895100A" w14:textId="5A0C567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lastRenderedPageBreak/>
        <w:t>✔</w:t>
      </w:r>
      <w:r w:rsidRPr="00B94897">
        <w:rPr>
          <w:rFonts w:cs="Arial"/>
          <w:color w:val="000000"/>
          <w:lang w:val="es-ES"/>
        </w:rPr>
        <w:t xml:space="preserve"> C</w:t>
      </w:r>
      <w:r w:rsidRPr="00B94897" w:rsidR="00D00C9B">
        <w:rPr>
          <w:rFonts w:cs="Arial"/>
          <w:color w:val="000000"/>
          <w:lang w:val="es-ES"/>
        </w:rPr>
        <w:t>ontribuir a la recuperación de nuestro medio ambiente marino</w:t>
      </w:r>
    </w:p>
    <w:p w:rsidRPr="00B94897" w:rsidR="0045664C" w:rsidP="0045664C" w:rsidRDefault="0045664C" w14:paraId="19953038" w14:textId="5AE201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D00C9B">
        <w:rPr>
          <w:rFonts w:cs="Arial"/>
          <w:color w:val="000000"/>
          <w:lang w:val="es-ES"/>
        </w:rPr>
        <w:t>Proporcionar una experiencia significativa para compartir a nivel de la UE</w:t>
      </w:r>
    </w:p>
    <w:p w:rsidRPr="00B94897" w:rsidR="0045664C" w:rsidP="0045664C" w:rsidRDefault="0045664C" w14:paraId="1E98AC0A" w14:textId="22CB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Co</w:t>
      </w:r>
      <w:r w:rsidRPr="00B94897" w:rsidR="00D00C9B">
        <w:rPr>
          <w:rFonts w:cs="Arial"/>
          <w:color w:val="000000"/>
          <w:lang w:val="es-ES"/>
        </w:rPr>
        <w:t>laborar con otros investigadores para mejorar la recogida de datos, el conocimiento y el intercambio de buenas prácticas</w:t>
      </w:r>
    </w:p>
    <w:p w:rsidRPr="00B94897" w:rsidR="0045664C" w:rsidP="00743BAF" w:rsidRDefault="00B1537A" w14:paraId="1EF690B2" w14:textId="726894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45664C" w:rsidP="00D00C9B" w:rsidRDefault="0045664C" w14:paraId="7419BB9A" w14:textId="6A7A4E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D00C9B">
        <w:rPr>
          <w:rFonts w:cs="Arial"/>
          <w:color w:val="000000"/>
          <w:lang w:val="es-ES"/>
        </w:rPr>
        <w:t>Deseo de identificar las compensaciones pertinentes con las partes interesadas locales para construir este proyecto</w:t>
      </w:r>
    </w:p>
    <w:p w:rsidRPr="00B94897" w:rsidR="0045664C" w:rsidP="0045664C" w:rsidRDefault="0045664C" w14:paraId="1A3EF2F7" w14:textId="203C7F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D00C9B">
        <w:rPr>
          <w:rFonts w:cs="Arial"/>
          <w:color w:val="000000"/>
          <w:lang w:val="es-ES"/>
        </w:rPr>
        <w:t>El proyecto debe estar en consonancia con los objetivos estratégicos perseguidos por la unidad de ciencias marinas y apoyar a los investigadores en sus actividades</w:t>
      </w:r>
    </w:p>
    <w:p w:rsidRPr="00B94897" w:rsidR="0045664C" w:rsidP="0045664C" w:rsidRDefault="0045664C" w14:paraId="7BFBB67C" w14:textId="07F2928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Receptiv</w:t>
      </w:r>
      <w:r w:rsidRPr="00B94897" w:rsidR="00D00C9B">
        <w:rPr>
          <w:rFonts w:cs="Arial"/>
          <w:color w:val="000000"/>
          <w:lang w:val="es-ES"/>
        </w:rPr>
        <w:t>idad hacia un diálogo abierto y disposición a colaborar</w:t>
      </w:r>
    </w:p>
    <w:p w:rsidRPr="00B94897" w:rsidR="0045664C" w:rsidP="00743BAF" w:rsidRDefault="00B1537A" w14:paraId="4B2D786B" w14:textId="4585E5D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ANÁLISIS DAFO DE LA POSTURA DE PAMELA</w:t>
      </w:r>
      <w:r w:rsidRPr="00B94897" w:rsidR="0045664C">
        <w:rPr>
          <w:rFonts w:cs="Arial"/>
          <w:color w:val="000000"/>
          <w:lang w:val="es-ES"/>
        </w:rPr>
        <w:t xml:space="preserve"> </w:t>
      </w:r>
    </w:p>
    <w:p w:rsidRPr="00B94897" w:rsidR="0045664C" w:rsidP="0045664C" w:rsidRDefault="00B1537A" w14:paraId="5CD28D08" w14:textId="2460DF5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45664C" w:rsidP="00D00C9B" w:rsidRDefault="00D00C9B" w14:paraId="147946F2" w14:textId="766D1B2A">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Este posible proyecto de recuperación sería una excelente oportunidad para que los investigadores prueben métodos de recuperación para la ostra en la región de Kerlifornia, así como para llevar a cabo actividades de seguimiento de la calidad del agua y desarrollar posibles soluciones para reducir la contaminación. Sin duda, esto fomentará su investigación sobre medidas de recuperación basadas en la naturaleza para la adaptación al cambio climático costero.</w:t>
      </w:r>
    </w:p>
    <w:p w:rsidRPr="00B94897" w:rsidR="0045664C" w:rsidP="0045664C" w:rsidRDefault="00B1537A" w14:paraId="1A71F118" w14:textId="710179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45664C" w:rsidP="00D00C9B" w:rsidRDefault="00D00C9B" w14:paraId="203AD394" w14:textId="4EBD1379">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necesidad de reevaluar varios usos del espacio marítimo para ejecutar la nueva iniciativa. Los investigadores no están acostumbrados a ejecutar proyectos operativos a gran escala.</w:t>
      </w:r>
    </w:p>
    <w:p w:rsidRPr="00B94897" w:rsidR="0045664C" w:rsidP="0045664C" w:rsidRDefault="00B1537A" w14:paraId="4E0FF955" w14:textId="4E8D0B4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45664C" w:rsidP="008B2D05" w:rsidRDefault="00D00C9B" w14:paraId="55DD0A5E" w14:textId="7F4A8BFE">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El diálogo entre las partes implicadas puede dar lugar a la creación de un proyecto de recuperación fuertemente colaborativo, maximizando su eficiencia y </w:t>
      </w:r>
      <w:r w:rsidRPr="00B94897" w:rsidR="00F6798D">
        <w:rPr>
          <w:rFonts w:cs="Arial"/>
          <w:color w:val="000000"/>
          <w:lang w:val="es-ES"/>
        </w:rPr>
        <w:t>su potencial ampliación a otras áreas.</w:t>
      </w:r>
    </w:p>
    <w:p w:rsidRPr="00B94897" w:rsidR="0045664C" w:rsidP="0045664C" w:rsidRDefault="00B1537A" w14:paraId="075E2650" w14:textId="0BBFCB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45664C" w:rsidP="00F6798D" w:rsidRDefault="00F6798D" w14:paraId="41F0928B" w14:textId="43915F6D">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Será necesario reducir algunas actividades y algunas partes interesadas podrían mostrarse reacias al proyecto. Puede resultar difícil desbloquear oportunidades de financiación</w:t>
      </w:r>
      <w:r w:rsidRPr="00B94897" w:rsidR="0045664C">
        <w:rPr>
          <w:rFonts w:cs="Arial"/>
          <w:color w:val="000000"/>
          <w:lang w:val="es-ES"/>
        </w:rPr>
        <w:t>.</w:t>
      </w:r>
    </w:p>
    <w:p w:rsidRPr="00B94897" w:rsidR="0045664C" w:rsidP="0045664C" w:rsidRDefault="0045664C" w14:paraId="7D966D8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45664C" w:rsidP="0045664C" w:rsidRDefault="00B1537A" w14:paraId="06288050" w14:textId="045174C9">
      <w:pPr>
        <w:pStyle w:val="Ttulo3"/>
        <w:rPr>
          <w:rFonts w:cs="Arial"/>
          <w:sz w:val="24"/>
          <w:szCs w:val="24"/>
          <w:lang w:val="es-ES"/>
        </w:rPr>
      </w:pPr>
      <w:bookmarkStart w:name="_Toc199241983" w:id="11"/>
      <w:r w:rsidRPr="00B94897">
        <w:rPr>
          <w:rFonts w:cs="Arial"/>
          <w:sz w:val="24"/>
          <w:szCs w:val="24"/>
          <w:lang w:val="es-ES"/>
        </w:rPr>
        <w:t>Personaje</w:t>
      </w:r>
      <w:r w:rsidRPr="00B94897" w:rsidR="0045664C">
        <w:rPr>
          <w:rFonts w:cs="Arial"/>
          <w:sz w:val="24"/>
          <w:szCs w:val="24"/>
          <w:lang w:val="es-ES"/>
        </w:rPr>
        <w:t xml:space="preserve"> 3: J</w:t>
      </w:r>
      <w:r w:rsidRPr="00B94897" w:rsidR="00E51F96">
        <w:rPr>
          <w:rFonts w:cs="Arial"/>
          <w:sz w:val="24"/>
          <w:szCs w:val="24"/>
          <w:lang w:val="es-ES"/>
        </w:rPr>
        <w:t>ason</w:t>
      </w:r>
      <w:r w:rsidRPr="00B94897" w:rsidR="0045664C">
        <w:rPr>
          <w:rFonts w:cs="Arial"/>
          <w:sz w:val="24"/>
          <w:szCs w:val="24"/>
          <w:lang w:val="es-ES"/>
        </w:rPr>
        <w:t xml:space="preserve"> M</w:t>
      </w:r>
      <w:r w:rsidRPr="00B94897" w:rsidR="00E51F96">
        <w:rPr>
          <w:rFonts w:cs="Arial"/>
          <w:sz w:val="24"/>
          <w:szCs w:val="24"/>
          <w:lang w:val="es-ES"/>
        </w:rPr>
        <w:t>ac</w:t>
      </w:r>
      <w:r w:rsidRPr="00B94897" w:rsidR="0045664C">
        <w:rPr>
          <w:rFonts w:cs="Arial"/>
          <w:sz w:val="24"/>
          <w:szCs w:val="24"/>
          <w:lang w:val="es-ES"/>
        </w:rPr>
        <w:t>B</w:t>
      </w:r>
      <w:r w:rsidRPr="00B94897" w:rsidR="00E51F96">
        <w:rPr>
          <w:rFonts w:cs="Arial"/>
          <w:sz w:val="24"/>
          <w:szCs w:val="24"/>
          <w:lang w:val="es-ES"/>
        </w:rPr>
        <w:t>ernick</w:t>
      </w:r>
      <w:bookmarkEnd w:id="11"/>
    </w:p>
    <w:p w:rsidRPr="00B94897" w:rsidR="0045664C" w:rsidP="0045664C" w:rsidRDefault="00F6798D" w14:paraId="7055BAE6" w14:textId="16CCB3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45664C">
        <w:rPr>
          <w:rFonts w:cs="Arial"/>
          <w:color w:val="000000"/>
          <w:lang w:val="es-ES"/>
        </w:rPr>
        <w:t>: JASON MACBERNICK</w:t>
      </w:r>
    </w:p>
    <w:p w:rsidRPr="00B94897" w:rsidR="0045664C" w:rsidP="0045664C" w:rsidRDefault="00F6798D" w14:paraId="2AF45961" w14:textId="32D4B0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45664C">
        <w:rPr>
          <w:rFonts w:cs="Arial"/>
          <w:color w:val="000000"/>
          <w:lang w:val="es-ES"/>
        </w:rPr>
        <w:t xml:space="preserve">: </w:t>
      </w:r>
      <w:r w:rsidRPr="00B94897">
        <w:rPr>
          <w:rFonts w:cs="Arial"/>
          <w:color w:val="000000"/>
          <w:lang w:val="es-ES"/>
        </w:rPr>
        <w:t>Ostricultor</w:t>
      </w:r>
    </w:p>
    <w:p w:rsidRPr="00B94897" w:rsidR="0045664C" w:rsidP="0045664C" w:rsidRDefault="00F6798D" w14:paraId="083B8BDC" w14:textId="34892F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45664C">
        <w:rPr>
          <w:rFonts w:cs="Arial"/>
          <w:color w:val="000000"/>
          <w:lang w:val="es-ES"/>
        </w:rPr>
        <w:t xml:space="preserve"> 36</w:t>
      </w:r>
    </w:p>
    <w:p w:rsidRPr="00B94897" w:rsidR="0045664C" w:rsidP="0045664C" w:rsidRDefault="00F6798D" w14:paraId="6F712A18" w14:textId="097937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GÉNERO:</w:t>
      </w:r>
      <w:r w:rsidRPr="00B94897" w:rsidR="0045664C">
        <w:rPr>
          <w:rFonts w:cs="Arial"/>
          <w:color w:val="000000"/>
          <w:lang w:val="es-ES"/>
        </w:rPr>
        <w:t xml:space="preserve"> Ma</w:t>
      </w:r>
      <w:r w:rsidRPr="00B94897">
        <w:rPr>
          <w:rFonts w:cs="Arial"/>
          <w:color w:val="000000"/>
          <w:lang w:val="es-ES"/>
        </w:rPr>
        <w:t>sculino</w:t>
      </w:r>
    </w:p>
    <w:p w:rsidRPr="00B94897" w:rsidR="0045664C" w:rsidP="00F6798D" w:rsidRDefault="00F6798D" w14:paraId="19693E86" w14:textId="5BAC48F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w:t>
      </w:r>
      <w:r w:rsidRPr="00B94897" w:rsidR="00E51F96">
        <w:rPr>
          <w:rFonts w:cs="Arial"/>
          <w:color w:val="000000"/>
          <w:lang w:val="es-ES"/>
        </w:rPr>
        <w:t xml:space="preserve">: </w:t>
      </w:r>
      <w:r w:rsidRPr="00B94897">
        <w:rPr>
          <w:rFonts w:cs="Arial"/>
          <w:color w:val="000000"/>
          <w:lang w:val="es-ES"/>
        </w:rPr>
        <w:t>Además de su trabajo, es un apasionado de la literatura y tiene la intención de escribir un libro sobre la bahía de Houatche</w:t>
      </w:r>
      <w:r w:rsidRPr="00B94897" w:rsidR="0045664C">
        <w:rPr>
          <w:rFonts w:cs="Arial"/>
          <w:color w:val="000000"/>
          <w:lang w:val="es-ES"/>
        </w:rPr>
        <w:t>.</w:t>
      </w:r>
    </w:p>
    <w:p w:rsidRPr="00B94897" w:rsidR="0045664C" w:rsidP="0045664C" w:rsidRDefault="00F6798D" w14:paraId="57DBF3E4" w14:textId="1B4245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E51F96">
        <w:rPr>
          <w:rFonts w:cs="Arial"/>
          <w:color w:val="000000"/>
          <w:lang w:val="es-ES"/>
        </w:rPr>
        <w:t xml:space="preserve">: </w:t>
      </w:r>
      <w:r w:rsidRPr="00B94897">
        <w:rPr>
          <w:rFonts w:cs="Arial"/>
          <w:color w:val="000000"/>
          <w:lang w:val="es-ES"/>
        </w:rPr>
        <w:t>Vive solo.</w:t>
      </w:r>
    </w:p>
    <w:p w:rsidRPr="00B94897" w:rsidR="0045664C" w:rsidP="00743BAF" w:rsidRDefault="00B1537A" w14:paraId="2524802B" w14:textId="58DDAA0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45664C" w:rsidP="00F6798D" w:rsidRDefault="00F6798D" w14:paraId="0455BC07" w14:textId="15A296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Su padre y su abuelo trabajaron como ostricultores en la bahía y él está muy interesado en continuar con esta actividad tradicional, a pesar de todos los desafíos a los que se enfrenta el sector. Espera poder producir ostras de calidad y venderlas a los restaurantes locales</w:t>
      </w:r>
      <w:r w:rsidRPr="00B94897" w:rsidR="0045664C">
        <w:rPr>
          <w:rFonts w:cs="Arial"/>
          <w:color w:val="000000"/>
          <w:lang w:val="es-ES"/>
        </w:rPr>
        <w:t>.</w:t>
      </w:r>
    </w:p>
    <w:p w:rsidRPr="00B94897" w:rsidR="0045664C" w:rsidP="00743BAF" w:rsidRDefault="00B1537A" w14:paraId="72C8350B" w14:textId="62C0520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45664C" w:rsidP="0045664C" w:rsidRDefault="00F6798D" w14:paraId="26DF8127" w14:textId="27C4055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Duda en respaldar plenamente el proyecto de recuperación debido a la preocupación por que pueda llevar al cierre de varias zonas que actualmente se utilizan para el cultivo de ostras. Sin embargo, dados los importantes retos a los que se enfrenta su industria debido al deterioro del medio marino, podría inclinarse a apoyar el proyecto si promete un impacto futuro positivo en las operaciones y </w:t>
      </w:r>
      <w:r w:rsidRPr="00B94897" w:rsidR="00BC777F">
        <w:rPr>
          <w:rFonts w:cs="Arial"/>
          <w:color w:val="000000"/>
          <w:lang w:val="es-ES"/>
        </w:rPr>
        <w:t xml:space="preserve">una </w:t>
      </w:r>
      <w:r w:rsidRPr="00B94897">
        <w:rPr>
          <w:rFonts w:cs="Arial"/>
          <w:color w:val="000000"/>
          <w:lang w:val="es-ES"/>
        </w:rPr>
        <w:t xml:space="preserve">mejora </w:t>
      </w:r>
      <w:r w:rsidRPr="00B94897" w:rsidR="00BC777F">
        <w:rPr>
          <w:rFonts w:cs="Arial"/>
          <w:color w:val="000000"/>
          <w:lang w:val="es-ES"/>
        </w:rPr>
        <w:t xml:space="preserve">de </w:t>
      </w:r>
      <w:r w:rsidRPr="00B94897">
        <w:rPr>
          <w:rFonts w:cs="Arial"/>
          <w:color w:val="000000"/>
          <w:lang w:val="es-ES"/>
        </w:rPr>
        <w:t>la rentabilidad.</w:t>
      </w:r>
    </w:p>
    <w:p w:rsidRPr="00B94897" w:rsidR="0045664C" w:rsidP="00743BAF" w:rsidRDefault="00B1537A" w14:paraId="799C03D5" w14:textId="134F507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VISIÓN Y MISIÓN DEL SECTOR </w:t>
      </w:r>
    </w:p>
    <w:p w:rsidRPr="00B94897" w:rsidR="0045664C" w:rsidP="0045664C" w:rsidRDefault="0045664C" w14:paraId="714BFE15" w14:textId="0F9796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Produc</w:t>
      </w:r>
      <w:r w:rsidRPr="00B94897" w:rsidR="00BC777F">
        <w:rPr>
          <w:rFonts w:cs="Arial"/>
          <w:color w:val="000000"/>
          <w:lang w:val="es-ES"/>
        </w:rPr>
        <w:t>ir ostras de calidad</w:t>
      </w:r>
    </w:p>
    <w:p w:rsidRPr="00B94897" w:rsidR="0045664C" w:rsidP="00743BAF" w:rsidRDefault="00B1537A" w14:paraId="6617A35E" w14:textId="3EF023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OBJETIVOS ESTRATÉGICOS DEL SECTOR </w:t>
      </w:r>
    </w:p>
    <w:p w:rsidRPr="00B94897" w:rsidR="0045664C" w:rsidP="0045664C" w:rsidRDefault="0045664C" w14:paraId="33E32E1B" w14:textId="4A27C9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BC777F">
        <w:rPr>
          <w:rFonts w:cs="Arial"/>
          <w:color w:val="000000"/>
          <w:lang w:val="es-ES"/>
        </w:rPr>
        <w:t>Aumentar su rentabilidad y competitividad</w:t>
      </w:r>
    </w:p>
    <w:p w:rsidRPr="00B94897" w:rsidR="0045664C" w:rsidP="0045664C" w:rsidRDefault="0045664C" w14:paraId="2D6C9D4C" w14:textId="6211A5D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BC777F">
        <w:rPr>
          <w:rFonts w:cs="Arial"/>
          <w:color w:val="000000"/>
          <w:lang w:val="es-ES"/>
        </w:rPr>
        <w:t>Convertirse en el principal proveedor de ostra para los restaurantes de la bahía</w:t>
      </w:r>
    </w:p>
    <w:p w:rsidRPr="00B94897" w:rsidR="0045664C" w:rsidP="0045664C" w:rsidRDefault="0045664C" w14:paraId="3ADB3E22" w14:textId="50A59B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BC777F">
        <w:rPr>
          <w:rFonts w:cs="Arial"/>
          <w:color w:val="000000"/>
          <w:lang w:val="es-ES"/>
        </w:rPr>
        <w:t>Mejorar la circularidad y sostenibilidad de la producción de ostra</w:t>
      </w:r>
    </w:p>
    <w:p w:rsidRPr="00B94897" w:rsidR="0045664C" w:rsidP="00743BAF" w:rsidRDefault="00B1537A" w14:paraId="6D46DA4D" w14:textId="50DB89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45664C" w:rsidP="0045664C" w:rsidRDefault="0045664C" w14:paraId="5231AD57" w14:textId="56B766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lastRenderedPageBreak/>
        <w:t>✔</w:t>
      </w:r>
      <w:r w:rsidRPr="00B94897">
        <w:rPr>
          <w:rFonts w:cs="Arial"/>
          <w:color w:val="000000"/>
          <w:lang w:val="es-ES"/>
        </w:rPr>
        <w:t xml:space="preserve"> </w:t>
      </w:r>
      <w:r w:rsidRPr="00B94897" w:rsidR="00BC777F">
        <w:rPr>
          <w:rFonts w:cs="Arial"/>
          <w:color w:val="000000"/>
          <w:lang w:val="es-ES"/>
        </w:rPr>
        <w:t>No apoyar especialmente el proyecto de recuperación a primera vista, por miedo a perder su actividad ostrícola</w:t>
      </w:r>
    </w:p>
    <w:p w:rsidRPr="00B94897" w:rsidR="0045664C" w:rsidP="0045664C" w:rsidRDefault="0045664C" w14:paraId="56D3B5B3" w14:textId="4E8B84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BC777F">
        <w:rPr>
          <w:rFonts w:cs="Arial"/>
          <w:color w:val="000000"/>
          <w:lang w:val="es-ES"/>
        </w:rPr>
        <w:t>Podría apoyar el proyecto si pudiese beneficiarse de una compensación económica y si se demuestra un impacto positivo para el sector</w:t>
      </w:r>
    </w:p>
    <w:p w:rsidRPr="00B94897" w:rsidR="0045664C" w:rsidP="00743BAF" w:rsidRDefault="00B1537A" w14:paraId="25CA987E" w14:textId="1E1A9A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ANÁLISIS DAFO DE LA POSTURA DE JASON</w:t>
      </w:r>
    </w:p>
    <w:p w:rsidRPr="00B94897" w:rsidR="0045664C" w:rsidP="0045664C" w:rsidRDefault="00B1537A" w14:paraId="51BC5F73" w14:textId="541158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45664C" w:rsidP="00BC777F" w:rsidRDefault="00BC777F" w14:paraId="42A68FED" w14:textId="0F2D8408">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proyecto podría contribuir a la sostenibilidad de su actividad, en particular mejorando la calidad del agua y manteniendo potencialmente una reserva de reproductores para la recolección de semillas.</w:t>
      </w:r>
    </w:p>
    <w:p w:rsidRPr="00B94897" w:rsidR="0045664C" w:rsidP="0045664C" w:rsidRDefault="00B1537A" w14:paraId="25490B9D" w14:textId="415591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45664C" w:rsidP="002329C6" w:rsidRDefault="00BC777F" w14:paraId="7E4F4F29" w14:textId="03BD7C3E">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Los ostricultores tendrán que cumplir normas más estrictas a la hora de llevar a cabo sus actividades, con el fin de proteger el medio marino. Podrían cerrarse algunas de la zonas disponibles para el cultivo de ostra. Su actividad se puede ver muy afectada por el proyecto.</w:t>
      </w:r>
    </w:p>
    <w:p w:rsidRPr="00B94897" w:rsidR="0045664C" w:rsidP="0045664C" w:rsidRDefault="00B1537A" w14:paraId="74B8F634" w14:textId="0F5553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45664C" w:rsidP="008E5B23" w:rsidRDefault="00BC777F" w14:paraId="76CA1DA0" w14:textId="30B6C936">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proyecto puede mejorar la calidad de sus productos, dándoles mayor visibilidad y credibilidad antes sus clientes, aumentando así en última instancia sus beneficios. Durante la ejecución del proyecto, se les podrían ofrecer a los ostricultores actividades alternativas o una compensación económica como posible apoyo.</w:t>
      </w:r>
    </w:p>
    <w:p w:rsidRPr="00B94897" w:rsidR="0045664C" w:rsidP="0045664C" w:rsidRDefault="00B1537A" w14:paraId="13BDFF44" w14:textId="6EBB8F3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45664C" w:rsidP="00286E1E" w:rsidRDefault="00BC777F" w14:paraId="7AF68DB2" w14:textId="54E0C506">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falta de medios económicos para compensar la posible reducción de su actividad en la primera fase de ejecución del proyecto y/o la falta de soluciones innovadoras para combinar la recuperación de las barreras de ostras con el cultivo de las mismas</w:t>
      </w:r>
      <w:r w:rsidRPr="00B94897" w:rsidR="0045664C">
        <w:rPr>
          <w:rFonts w:cs="Arial"/>
          <w:color w:val="000000"/>
          <w:lang w:val="es-ES"/>
        </w:rPr>
        <w:t>.</w:t>
      </w:r>
    </w:p>
    <w:p w:rsidRPr="00B94897" w:rsidR="0045664C" w:rsidP="0045664C" w:rsidRDefault="0045664C" w14:paraId="4BB7BA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6"/>
          <w:szCs w:val="26"/>
          <w:lang w:val="es-ES"/>
        </w:rPr>
      </w:pPr>
    </w:p>
    <w:p w:rsidRPr="00FC2E37" w:rsidR="0045664C" w:rsidP="0045664C" w:rsidRDefault="00B1537A" w14:paraId="62772283" w14:textId="07A85FF8">
      <w:pPr>
        <w:pStyle w:val="Ttulo3"/>
        <w:rPr>
          <w:lang w:val="de-DE"/>
        </w:rPr>
      </w:pPr>
      <w:bookmarkStart w:name="_Toc199241984" w:id="12"/>
      <w:r w:rsidRPr="00FC2E37">
        <w:rPr>
          <w:lang w:val="de-DE"/>
        </w:rPr>
        <w:t>Personaje</w:t>
      </w:r>
      <w:r w:rsidRPr="00FC2E37" w:rsidR="0045664C">
        <w:rPr>
          <w:lang w:val="de-DE"/>
        </w:rPr>
        <w:t xml:space="preserve"> 4: B</w:t>
      </w:r>
      <w:r w:rsidRPr="00FC2E37" w:rsidR="00E51F96">
        <w:rPr>
          <w:lang w:val="de-DE"/>
        </w:rPr>
        <w:t>rigitte</w:t>
      </w:r>
      <w:r w:rsidRPr="00FC2E37" w:rsidR="0045664C">
        <w:rPr>
          <w:lang w:val="de-DE"/>
        </w:rPr>
        <w:t xml:space="preserve"> B</w:t>
      </w:r>
      <w:r w:rsidRPr="00FC2E37" w:rsidR="00E51F96">
        <w:rPr>
          <w:lang w:val="de-DE"/>
        </w:rPr>
        <w:t>reizh</w:t>
      </w:r>
      <w:r w:rsidRPr="00FC2E37" w:rsidR="0045664C">
        <w:rPr>
          <w:lang w:val="de-DE"/>
        </w:rPr>
        <w:t>-</w:t>
      </w:r>
      <w:r w:rsidRPr="00FC2E37" w:rsidR="00E51F96">
        <w:rPr>
          <w:lang w:val="de-DE"/>
        </w:rPr>
        <w:t>dot</w:t>
      </w:r>
      <w:bookmarkEnd w:id="12"/>
    </w:p>
    <w:p w:rsidRPr="00FC2E37" w:rsidR="0045664C" w:rsidP="0045664C" w:rsidRDefault="00F6798D" w14:paraId="2E54ED92" w14:textId="09155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de-DE"/>
        </w:rPr>
      </w:pPr>
      <w:r w:rsidRPr="00FC2E37">
        <w:rPr>
          <w:rFonts w:ascii="Helvetica" w:hAnsi="Helvetica" w:cs="Helvetica"/>
          <w:color w:val="000000"/>
          <w:lang w:val="de-DE"/>
        </w:rPr>
        <w:t>NOMBRE</w:t>
      </w:r>
      <w:r w:rsidRPr="00FC2E37" w:rsidR="0045664C">
        <w:rPr>
          <w:rFonts w:ascii="Helvetica" w:hAnsi="Helvetica" w:cs="Helvetica"/>
          <w:color w:val="000000"/>
          <w:lang w:val="de-DE"/>
        </w:rPr>
        <w:t>: BRIGITTE BREIZH-DOT</w:t>
      </w:r>
    </w:p>
    <w:p w:rsidRPr="00B94897" w:rsidR="0045664C" w:rsidP="0045664C" w:rsidRDefault="00F6798D" w14:paraId="28E139E5" w14:textId="292E351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PROFESIÓN</w:t>
      </w:r>
      <w:r w:rsidRPr="00B94897" w:rsidR="0045664C">
        <w:rPr>
          <w:rFonts w:ascii="Helvetica" w:hAnsi="Helvetica" w:cs="Helvetica"/>
          <w:color w:val="000000"/>
          <w:lang w:val="es-ES"/>
        </w:rPr>
        <w:t>: Representa</w:t>
      </w:r>
      <w:r w:rsidRPr="00B94897" w:rsidR="00E50FD5">
        <w:rPr>
          <w:rFonts w:ascii="Helvetica" w:hAnsi="Helvetica" w:cs="Helvetica"/>
          <w:color w:val="000000"/>
          <w:lang w:val="es-ES"/>
        </w:rPr>
        <w:t>nte de ONG para la protección del medio ambiente marino</w:t>
      </w:r>
    </w:p>
    <w:p w:rsidRPr="00B94897" w:rsidR="0045664C" w:rsidP="0045664C" w:rsidRDefault="00E50FD5" w14:paraId="61976EEC" w14:textId="32AF5B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EDAD:</w:t>
      </w:r>
      <w:r w:rsidRPr="00B94897" w:rsidR="0045664C">
        <w:rPr>
          <w:rFonts w:ascii="Helvetica" w:hAnsi="Helvetica" w:cs="Helvetica"/>
          <w:color w:val="000000"/>
          <w:lang w:val="es-ES"/>
        </w:rPr>
        <w:t xml:space="preserve"> 60</w:t>
      </w:r>
    </w:p>
    <w:p w:rsidRPr="00B94897" w:rsidR="0045664C" w:rsidP="0045664C" w:rsidRDefault="0045664C" w14:paraId="098743E8" w14:textId="3D398A4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lastRenderedPageBreak/>
        <w:t>G</w:t>
      </w:r>
      <w:r w:rsidRPr="00B94897" w:rsidR="00E50FD5">
        <w:rPr>
          <w:rFonts w:ascii="Helvetica" w:hAnsi="Helvetica" w:cs="Helvetica"/>
          <w:color w:val="000000"/>
          <w:lang w:val="es-ES"/>
        </w:rPr>
        <w:t>ÉNERO: Femenino</w:t>
      </w:r>
    </w:p>
    <w:p w:rsidRPr="00B94897" w:rsidR="0045664C" w:rsidP="0045664C" w:rsidRDefault="00F6798D" w14:paraId="6C6A53E5" w14:textId="531B268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PROFESIÓN</w:t>
      </w:r>
      <w:r w:rsidRPr="00B94897" w:rsidR="00E51F96">
        <w:rPr>
          <w:rFonts w:ascii="Helvetica" w:hAnsi="Helvetica" w:cs="Helvetica"/>
          <w:color w:val="000000"/>
          <w:lang w:val="es-ES"/>
        </w:rPr>
        <w:t xml:space="preserve">: </w:t>
      </w:r>
      <w:r w:rsidRPr="00B94897" w:rsidR="00E50FD5">
        <w:rPr>
          <w:rFonts w:ascii="Helvetica" w:hAnsi="Helvetica" w:cs="Helvetica"/>
          <w:color w:val="000000"/>
          <w:lang w:val="es-ES"/>
        </w:rPr>
        <w:t>No está jubilada pero anteriormente trabajaba como veterinaria</w:t>
      </w:r>
    </w:p>
    <w:p w:rsidRPr="00B94897" w:rsidR="0045664C" w:rsidP="0045664C" w:rsidRDefault="00F6798D" w14:paraId="06977981" w14:textId="2E67913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INTERESES</w:t>
      </w:r>
      <w:r w:rsidRPr="00B94897" w:rsidR="00E51F96">
        <w:rPr>
          <w:rFonts w:ascii="Helvetica" w:hAnsi="Helvetica" w:cs="Helvetica"/>
          <w:color w:val="000000"/>
          <w:lang w:val="es-ES"/>
        </w:rPr>
        <w:t xml:space="preserve">: </w:t>
      </w:r>
      <w:r w:rsidRPr="00B94897" w:rsidR="00E50FD5">
        <w:rPr>
          <w:rFonts w:ascii="Helvetica" w:hAnsi="Helvetica" w:cs="Helvetica"/>
          <w:color w:val="000000"/>
          <w:lang w:val="es-ES"/>
        </w:rPr>
        <w:t>Cuidar a os animales y la jardinería</w:t>
      </w:r>
    </w:p>
    <w:p w:rsidRPr="00B94897" w:rsidR="0045664C" w:rsidP="0045664C" w:rsidRDefault="00F6798D" w14:paraId="23D123AF" w14:textId="652EA0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FAMILIA</w:t>
      </w:r>
      <w:r w:rsidRPr="00B94897" w:rsidR="00E51F96">
        <w:rPr>
          <w:rFonts w:ascii="Helvetica" w:hAnsi="Helvetica" w:cs="Helvetica"/>
          <w:color w:val="000000"/>
          <w:lang w:val="es-ES"/>
        </w:rPr>
        <w:t xml:space="preserve">: </w:t>
      </w:r>
      <w:r w:rsidRPr="00B94897" w:rsidR="00E50FD5">
        <w:rPr>
          <w:rFonts w:ascii="Helvetica" w:hAnsi="Helvetica" w:cs="Helvetica"/>
          <w:color w:val="000000"/>
          <w:lang w:val="es-ES"/>
        </w:rPr>
        <w:t>Vive sola con multitud de animales</w:t>
      </w:r>
    </w:p>
    <w:p w:rsidRPr="00B94897" w:rsidR="0045664C" w:rsidP="00743BAF" w:rsidRDefault="00B1537A" w14:paraId="667449F7" w14:textId="5C7AD68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CARACTERÍSTICAS</w:t>
      </w:r>
    </w:p>
    <w:p w:rsidRPr="00B94897" w:rsidR="00E50FD5" w:rsidP="0045664C" w:rsidRDefault="00E50FD5" w14:paraId="1D14074B" w14:textId="7F54B2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 xml:space="preserve">Nació y se </w:t>
      </w:r>
      <w:r w:rsidRPr="00B94897" w:rsidR="00B94897">
        <w:rPr>
          <w:rFonts w:ascii="Helvetica" w:hAnsi="Helvetica" w:cs="Helvetica"/>
          <w:color w:val="000000"/>
          <w:lang w:val="es-ES"/>
        </w:rPr>
        <w:t>crio</w:t>
      </w:r>
      <w:r w:rsidRPr="00B94897">
        <w:rPr>
          <w:rFonts w:ascii="Helvetica" w:hAnsi="Helvetica" w:cs="Helvetica"/>
          <w:color w:val="000000"/>
          <w:lang w:val="es-ES"/>
        </w:rPr>
        <w:t xml:space="preserve"> e</w:t>
      </w:r>
      <w:r w:rsidRPr="00B94897" w:rsidR="0045664C">
        <w:rPr>
          <w:rFonts w:ascii="Helvetica" w:hAnsi="Helvetica" w:cs="Helvetica"/>
          <w:color w:val="000000"/>
          <w:lang w:val="es-ES"/>
        </w:rPr>
        <w:t xml:space="preserve"> Houatche</w:t>
      </w:r>
      <w:r w:rsidRPr="00B94897">
        <w:rPr>
          <w:rFonts w:ascii="Helvetica" w:hAnsi="Helvetica" w:cs="Helvetica"/>
          <w:color w:val="000000"/>
          <w:lang w:val="es-ES"/>
        </w:rPr>
        <w:t>. Pasó toda su vida en esta ciudad litoral y se siente especialmente afectada por la destrucción del maravilloso ecosistema de la bahía y su diversidad.</w:t>
      </w:r>
    </w:p>
    <w:p w:rsidRPr="00B94897" w:rsidR="0045664C" w:rsidP="0045664C" w:rsidRDefault="00E50FD5" w14:paraId="287B7DC8" w14:textId="5D8B707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Muy comprometida con la ecología, fue la primera en concienciar sobre la reducción de los arrecifes de ostra, para después crear esta ONG medioambiental.</w:t>
      </w:r>
    </w:p>
    <w:p w:rsidRPr="00B94897" w:rsidR="0045664C" w:rsidP="00743BAF" w:rsidRDefault="00B1537A" w14:paraId="0B0A14F8" w14:textId="3D4A98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MOTIVACIÓN PARA DEFENDER SU POSICIÓN</w:t>
      </w:r>
    </w:p>
    <w:p w:rsidRPr="00B94897" w:rsidR="0045664C" w:rsidP="00B900F8" w:rsidRDefault="00E50FD5" w14:paraId="6B3A2A05" w14:textId="5F55B04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 xml:space="preserve">Prefiere prohibiciones estrictas a </w:t>
      </w:r>
      <w:r w:rsidRPr="00B94897" w:rsidR="00B900F8">
        <w:rPr>
          <w:rFonts w:ascii="Helvetica" w:hAnsi="Helvetica" w:cs="Helvetica"/>
          <w:color w:val="000000"/>
          <w:lang w:val="es-ES"/>
        </w:rPr>
        <w:t>acuerdos poco sólidos</w:t>
      </w:r>
      <w:r w:rsidRPr="00B94897">
        <w:rPr>
          <w:rFonts w:ascii="Helvetica" w:hAnsi="Helvetica" w:cs="Helvetica"/>
          <w:color w:val="000000"/>
          <w:lang w:val="es-ES"/>
        </w:rPr>
        <w:t>. Está totalmente a favor del proyecto, pero no lo ve compatible con otras actividades económicas.</w:t>
      </w:r>
    </w:p>
    <w:p w:rsidRPr="00B94897" w:rsidR="0045664C" w:rsidP="00743BAF" w:rsidRDefault="00B1537A" w14:paraId="0545D356" w14:textId="5C22AC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VISIÓN Y MISIÓN DEL SECTOR </w:t>
      </w:r>
    </w:p>
    <w:p w:rsidRPr="00B94897" w:rsidR="0045664C" w:rsidP="0045664C" w:rsidRDefault="00B900F8" w14:paraId="5AF5E8AC" w14:textId="589DF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El objetivo de su ONG es conservar los ecosistemas marinos y costeros y su biodiversidad.</w:t>
      </w:r>
    </w:p>
    <w:p w:rsidRPr="00B94897" w:rsidR="0045664C" w:rsidP="00743BAF" w:rsidRDefault="00B1537A" w14:paraId="4661659D" w14:textId="536C5F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OBJETIVOS ESTRATÉGICOS DEL SECTOR </w:t>
      </w:r>
    </w:p>
    <w:p w:rsidRPr="00B94897" w:rsidR="0045664C" w:rsidP="0045664C" w:rsidRDefault="0045664C" w14:paraId="21840E6E" w14:textId="0C40B6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w:t>
      </w:r>
      <w:r w:rsidRPr="00B94897" w:rsidR="00B900F8">
        <w:rPr>
          <w:rFonts w:ascii="Helvetica" w:hAnsi="Helvetica" w:cs="Helvetica"/>
          <w:color w:val="000000"/>
          <w:lang w:val="es-ES"/>
        </w:rPr>
        <w:t>Aumento de las AMP y refuerzo de su ejecución</w:t>
      </w:r>
    </w:p>
    <w:p w:rsidRPr="00B94897" w:rsidR="0045664C" w:rsidP="0045664C" w:rsidRDefault="0045664C" w14:paraId="622A55FE" w14:textId="323DDB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Re</w:t>
      </w:r>
      <w:r w:rsidRPr="00B94897" w:rsidR="00B900F8">
        <w:rPr>
          <w:rFonts w:ascii="Helvetica" w:hAnsi="Helvetica" w:cs="Helvetica"/>
          <w:color w:val="000000"/>
          <w:lang w:val="es-ES"/>
        </w:rPr>
        <w:t>cuperación del medio ambiente marino y de la biodiversidad</w:t>
      </w:r>
    </w:p>
    <w:p w:rsidRPr="00B94897" w:rsidR="0045664C" w:rsidP="00712FB0" w:rsidRDefault="0045664C" w14:paraId="0D31EEC8" w14:textId="7730AC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Segoe UI Symbol" w:hAnsi="Segoe UI Symbol" w:cs="Segoe UI Symbol"/>
          <w:color w:val="000000"/>
          <w:lang w:val="es-ES"/>
        </w:rPr>
        <w:t>✔</w:t>
      </w:r>
      <w:r w:rsidRPr="00B94897">
        <w:rPr>
          <w:rFonts w:ascii="Helvetica" w:hAnsi="Helvetica" w:cs="Helvetica"/>
          <w:color w:val="000000"/>
          <w:lang w:val="es-ES"/>
        </w:rPr>
        <w:t xml:space="preserve"> </w:t>
      </w:r>
      <w:r w:rsidRPr="00B94897" w:rsidR="00712FB0">
        <w:rPr>
          <w:rFonts w:ascii="Helvetica" w:hAnsi="Helvetica" w:cs="Helvetica"/>
          <w:color w:val="000000"/>
          <w:lang w:val="es-ES"/>
        </w:rPr>
        <w:t>Conservación completa de los recursos marinos y reducción de las actividades humanas que tengan impacto</w:t>
      </w:r>
    </w:p>
    <w:p w:rsidRPr="00B94897" w:rsidR="00712FB0" w:rsidP="00712FB0" w:rsidRDefault="0045664C" w14:paraId="6B45DEF1" w14:textId="5490FA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Segoe UI Symbol" w:hAnsi="Segoe UI Symbol" w:cs="Segoe UI Symbol"/>
          <w:color w:val="000000"/>
          <w:lang w:val="es-ES"/>
        </w:rPr>
        <w:t>✔</w:t>
      </w:r>
      <w:r w:rsidRPr="00B94897">
        <w:rPr>
          <w:rFonts w:ascii="Helvetica" w:hAnsi="Helvetica" w:cs="Helvetica"/>
          <w:color w:val="000000"/>
          <w:lang w:val="es-ES"/>
        </w:rPr>
        <w:t xml:space="preserve"> F</w:t>
      </w:r>
      <w:r w:rsidRPr="00B94897" w:rsidR="00712FB0">
        <w:rPr>
          <w:rFonts w:ascii="Helvetica" w:hAnsi="Helvetica" w:cs="Helvetica"/>
          <w:color w:val="000000"/>
          <w:lang w:val="es-ES"/>
        </w:rPr>
        <w:t>omentar una relación sostenible entre las personas y los entornos marinos.</w:t>
      </w:r>
    </w:p>
    <w:p w:rsidRPr="00B94897" w:rsidR="0045664C" w:rsidP="00743BAF" w:rsidRDefault="00B1537A" w14:paraId="65A0FBAE" w14:textId="268B2D2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PUNTOS CLAVE QUE DEFENDER</w:t>
      </w:r>
    </w:p>
    <w:p w:rsidRPr="00B94897" w:rsidR="0045664C" w:rsidP="0045664C" w:rsidRDefault="0045664C" w14:paraId="6BE44003" w14:textId="122D62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w:t>
      </w:r>
      <w:r w:rsidRPr="00B94897" w:rsidR="00C741B0">
        <w:rPr>
          <w:rFonts w:ascii="Helvetica" w:hAnsi="Helvetica" w:cs="Helvetica"/>
          <w:color w:val="000000"/>
          <w:lang w:val="es-ES"/>
        </w:rPr>
        <w:t>Proyecto de recuperación completo, con gran limitación de la actividades humanas</w:t>
      </w:r>
    </w:p>
    <w:p w:rsidRPr="00B94897" w:rsidR="0045664C" w:rsidP="0045664C" w:rsidRDefault="0045664C" w14:paraId="2E78B252" w14:textId="5DC084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w:t>
      </w:r>
      <w:r w:rsidRPr="00B94897" w:rsidR="00C741B0">
        <w:rPr>
          <w:rFonts w:ascii="Helvetica" w:hAnsi="Helvetica" w:cs="Helvetica"/>
          <w:color w:val="000000"/>
          <w:lang w:val="es-ES"/>
        </w:rPr>
        <w:t>Apoyo pleno de las acciones basadas en la ciencia, aceptación de un compromiso solo si está validado o recomendado por científicos</w:t>
      </w:r>
      <w:r w:rsidRPr="00B94897">
        <w:rPr>
          <w:rFonts w:ascii="Helvetica" w:hAnsi="Helvetica" w:cs="Helvetica"/>
          <w:color w:val="000000"/>
          <w:lang w:val="es-ES"/>
        </w:rPr>
        <w:t>.</w:t>
      </w:r>
    </w:p>
    <w:p w:rsidRPr="00B94897" w:rsidR="0045664C" w:rsidP="00743BAF" w:rsidRDefault="00B1537A" w14:paraId="6358091B" w14:textId="517650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ANÁLISIS DAFO DE LA POSTURA </w:t>
      </w:r>
      <w:r w:rsidRPr="00B94897" w:rsidR="00C741B0">
        <w:rPr>
          <w:rFonts w:ascii="Helvetica" w:hAnsi="Helvetica" w:cs="Helvetica"/>
          <w:color w:val="000000"/>
          <w:lang w:val="es-ES"/>
        </w:rPr>
        <w:t xml:space="preserve">DE </w:t>
      </w:r>
      <w:r w:rsidRPr="00B94897" w:rsidR="0045664C">
        <w:rPr>
          <w:rFonts w:ascii="Helvetica" w:hAnsi="Helvetica" w:cs="Helvetica"/>
          <w:color w:val="000000"/>
          <w:lang w:val="es-ES"/>
        </w:rPr>
        <w:t>BRIGITTE</w:t>
      </w:r>
    </w:p>
    <w:p w:rsidRPr="00B94897" w:rsidR="0045664C" w:rsidP="0045664C" w:rsidRDefault="00B1537A" w14:paraId="29CE3FAD" w14:textId="6DB345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lastRenderedPageBreak/>
        <w:t>FORTALEZAS</w:t>
      </w:r>
    </w:p>
    <w:p w:rsidRPr="00B94897" w:rsidR="0045664C" w:rsidP="00C741B0" w:rsidRDefault="00C741B0" w14:paraId="686D880B" w14:textId="5DECE0F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Gracias a este proyecto, el entorno de la bahía y su biodiversidad volverán a su estado original</w:t>
      </w:r>
    </w:p>
    <w:p w:rsidRPr="00B94897" w:rsidR="0045664C" w:rsidP="0045664C" w:rsidRDefault="00B1537A" w14:paraId="6B05FF27" w14:textId="41F41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DEBILIDADES</w:t>
      </w:r>
    </w:p>
    <w:p w:rsidRPr="00B94897" w:rsidR="0045664C" w:rsidP="00C741B0" w:rsidRDefault="00C741B0" w14:paraId="601A60FE" w14:textId="4E1BD3B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Varias actividades podrían verse reducidas y algunas partes interesadas, como pescadores, ostricultores y surfistas, podrían sentirse especialmente afectados y, por tanto, representar una barrera para este futuro proyecto</w:t>
      </w:r>
    </w:p>
    <w:p w:rsidRPr="00B94897" w:rsidR="0045664C" w:rsidP="0045664C" w:rsidRDefault="00B1537A" w14:paraId="1DC6D3D3" w14:textId="032CC97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OPORTUNIDADES</w:t>
      </w:r>
    </w:p>
    <w:p w:rsidRPr="00B94897" w:rsidR="0045664C" w:rsidP="004C0D37" w:rsidRDefault="00C741B0" w14:paraId="6FB8FF1F" w14:textId="3DD4A00B">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 xml:space="preserve">Ejecución, por primera vez en </w:t>
      </w:r>
      <w:r w:rsidRPr="00B94897" w:rsidR="0045664C">
        <w:rPr>
          <w:rFonts w:ascii="Helvetica" w:hAnsi="Helvetica" w:cs="Helvetica"/>
          <w:color w:val="000000"/>
          <w:lang w:val="es-ES"/>
        </w:rPr>
        <w:t>Kerlifornia</w:t>
      </w:r>
      <w:r w:rsidRPr="00B94897">
        <w:rPr>
          <w:rFonts w:ascii="Helvetica" w:hAnsi="Helvetica" w:cs="Helvetica"/>
          <w:color w:val="000000"/>
          <w:lang w:val="es-ES"/>
        </w:rPr>
        <w:t>, de un proyecto operative a gran escala para la recuperación de la ostra, que puede facilitar su ampliación</w:t>
      </w:r>
    </w:p>
    <w:p w:rsidRPr="00B94897" w:rsidR="0045664C" w:rsidP="0045664C" w:rsidRDefault="00B1537A" w14:paraId="189D9C31" w14:textId="6134CF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AMENAZAS</w:t>
      </w:r>
    </w:p>
    <w:p w:rsidRPr="00B94897" w:rsidR="0045664C" w:rsidP="0045664C" w:rsidRDefault="00C741B0" w14:paraId="717DB134" w14:textId="1E7948EF">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left"/>
        <w:rPr>
          <w:rFonts w:ascii="Helvetica" w:hAnsi="Helvetica" w:cs="Helvetica"/>
          <w:color w:val="000000"/>
          <w:lang w:val="es-ES"/>
        </w:rPr>
      </w:pPr>
      <w:r w:rsidRPr="00B94897">
        <w:rPr>
          <w:rFonts w:ascii="Helvetica" w:hAnsi="Helvetica" w:cs="Helvetica"/>
          <w:color w:val="000000"/>
          <w:lang w:val="es-ES"/>
        </w:rPr>
        <w:t>Posible dificultad a la hora de identificar fuentes de financiación</w:t>
      </w:r>
    </w:p>
    <w:p w:rsidRPr="00B94897" w:rsidR="0045664C" w:rsidP="0045664C" w:rsidRDefault="0045664C" w14:paraId="4896055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p>
    <w:p w:rsidRPr="00FC2E37" w:rsidR="0045664C" w:rsidP="0045664C" w:rsidRDefault="00B1537A" w14:paraId="028FB029" w14:textId="12FC6E64">
      <w:pPr>
        <w:pStyle w:val="Ttulo3"/>
        <w:rPr>
          <w:lang w:val="en-US"/>
        </w:rPr>
      </w:pPr>
      <w:bookmarkStart w:name="_Toc199241985" w:id="13"/>
      <w:r w:rsidRPr="00FC2E37">
        <w:rPr>
          <w:lang w:val="en-US"/>
        </w:rPr>
        <w:t>Personaje</w:t>
      </w:r>
      <w:r w:rsidRPr="00FC2E37" w:rsidR="0045664C">
        <w:rPr>
          <w:lang w:val="en-US"/>
        </w:rPr>
        <w:t xml:space="preserve"> 5: K</w:t>
      </w:r>
      <w:r w:rsidRPr="00FC2E37" w:rsidR="006F1E9F">
        <w:rPr>
          <w:lang w:val="en-US"/>
        </w:rPr>
        <w:t>elly</w:t>
      </w:r>
      <w:r w:rsidRPr="00FC2E37" w:rsidR="0045664C">
        <w:rPr>
          <w:lang w:val="en-US"/>
        </w:rPr>
        <w:t xml:space="preserve"> W</w:t>
      </w:r>
      <w:r w:rsidRPr="00FC2E37" w:rsidR="006F1E9F">
        <w:rPr>
          <w:lang w:val="en-US"/>
        </w:rPr>
        <w:t>avy</w:t>
      </w:r>
      <w:bookmarkEnd w:id="13"/>
    </w:p>
    <w:p w:rsidRPr="00FC2E37" w:rsidR="0045664C" w:rsidP="0045664C" w:rsidRDefault="00F6798D" w14:paraId="25CD2A4A" w14:textId="60F195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n-US"/>
        </w:rPr>
      </w:pPr>
      <w:r w:rsidRPr="00FC2E37">
        <w:rPr>
          <w:rFonts w:ascii="Helvetica" w:hAnsi="Helvetica" w:cs="Helvetica"/>
          <w:color w:val="000000"/>
          <w:lang w:val="en-US"/>
        </w:rPr>
        <w:t>NOMBRE</w:t>
      </w:r>
      <w:r w:rsidRPr="00FC2E37" w:rsidR="0045664C">
        <w:rPr>
          <w:rFonts w:ascii="Helvetica" w:hAnsi="Helvetica" w:cs="Helvetica"/>
          <w:color w:val="000000"/>
          <w:lang w:val="en-US"/>
        </w:rPr>
        <w:t>: KELLY WAVY</w:t>
      </w:r>
    </w:p>
    <w:p w:rsidRPr="00B94897" w:rsidR="0045664C" w:rsidP="0045664C" w:rsidRDefault="00F6798D" w14:paraId="17A97FA4" w14:textId="6286C5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PROFESIÓN</w:t>
      </w:r>
      <w:r w:rsidRPr="00B94897" w:rsidR="006F1E9F">
        <w:rPr>
          <w:rFonts w:ascii="Helvetica" w:hAnsi="Helvetica" w:cs="Helvetica"/>
          <w:color w:val="000000"/>
          <w:lang w:val="es-ES"/>
        </w:rPr>
        <w:t xml:space="preserve">: </w:t>
      </w:r>
      <w:r w:rsidRPr="00B94897" w:rsidR="0045664C">
        <w:rPr>
          <w:rFonts w:ascii="Helvetica" w:hAnsi="Helvetica" w:cs="Helvetica"/>
          <w:color w:val="000000"/>
          <w:lang w:val="es-ES"/>
        </w:rPr>
        <w:t>Representa</w:t>
      </w:r>
      <w:r w:rsidRPr="00B94897" w:rsidR="00C741B0">
        <w:rPr>
          <w:rFonts w:ascii="Helvetica" w:hAnsi="Helvetica" w:cs="Helvetica"/>
          <w:color w:val="000000"/>
          <w:lang w:val="es-ES"/>
        </w:rPr>
        <w:t xml:space="preserve">nte de la asociación de surfistas de la bahía de </w:t>
      </w:r>
      <w:r w:rsidRPr="00B94897" w:rsidR="0045664C">
        <w:rPr>
          <w:rFonts w:ascii="Helvetica" w:hAnsi="Helvetica" w:cs="Helvetica"/>
          <w:color w:val="000000"/>
          <w:lang w:val="es-ES"/>
        </w:rPr>
        <w:t>Houatche</w:t>
      </w:r>
    </w:p>
    <w:p w:rsidRPr="00B94897" w:rsidR="0045664C" w:rsidP="0045664C" w:rsidRDefault="00C741B0" w14:paraId="7948DDC1" w14:textId="438912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EDAD:</w:t>
      </w:r>
      <w:r w:rsidRPr="00B94897" w:rsidR="0045664C">
        <w:rPr>
          <w:rFonts w:ascii="Helvetica" w:hAnsi="Helvetica" w:cs="Helvetica"/>
          <w:color w:val="000000"/>
          <w:lang w:val="es-ES"/>
        </w:rPr>
        <w:t xml:space="preserve"> 25</w:t>
      </w:r>
    </w:p>
    <w:p w:rsidRPr="00B94897" w:rsidR="0045664C" w:rsidP="0045664C" w:rsidRDefault="00C741B0" w14:paraId="18029579" w14:textId="65209E3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GÉNERO:</w:t>
      </w:r>
      <w:r w:rsidRPr="00B94897" w:rsidR="0045664C">
        <w:rPr>
          <w:rFonts w:ascii="Helvetica" w:hAnsi="Helvetica" w:cs="Helvetica"/>
          <w:color w:val="000000"/>
          <w:lang w:val="es-ES"/>
        </w:rPr>
        <w:t xml:space="preserve"> Ma</w:t>
      </w:r>
      <w:r w:rsidRPr="00B94897">
        <w:rPr>
          <w:rFonts w:ascii="Helvetica" w:hAnsi="Helvetica" w:cs="Helvetica"/>
          <w:color w:val="000000"/>
          <w:lang w:val="es-ES"/>
        </w:rPr>
        <w:t>sculino</w:t>
      </w:r>
    </w:p>
    <w:p w:rsidRPr="00B94897" w:rsidR="0045664C" w:rsidP="0045664C" w:rsidRDefault="00F6798D" w14:paraId="248A8FA0" w14:textId="56F774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PROFESIÓN</w:t>
      </w:r>
      <w:r w:rsidRPr="00B94897" w:rsidR="006F1E9F">
        <w:rPr>
          <w:rFonts w:ascii="Helvetica" w:hAnsi="Helvetica" w:cs="Helvetica"/>
          <w:color w:val="000000"/>
          <w:lang w:val="es-ES"/>
        </w:rPr>
        <w:t xml:space="preserve">: </w:t>
      </w:r>
      <w:r w:rsidRPr="00B94897" w:rsidR="00C741B0">
        <w:rPr>
          <w:rFonts w:ascii="Helvetica" w:hAnsi="Helvetica" w:cs="Helvetica"/>
          <w:color w:val="000000"/>
          <w:lang w:val="es-ES"/>
        </w:rPr>
        <w:t>Trabaja online para una importante start-up especializada en IA</w:t>
      </w:r>
      <w:r w:rsidRPr="00B94897" w:rsidR="0045664C">
        <w:rPr>
          <w:rFonts w:ascii="Helvetica" w:hAnsi="Helvetica" w:cs="Helvetica"/>
          <w:color w:val="000000"/>
          <w:lang w:val="es-ES"/>
        </w:rPr>
        <w:t>.</w:t>
      </w:r>
    </w:p>
    <w:p w:rsidRPr="00B94897" w:rsidR="0045664C" w:rsidP="00C741B0" w:rsidRDefault="00F6798D" w14:paraId="790881C2" w14:textId="55E722C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INTERESES</w:t>
      </w:r>
      <w:r w:rsidRPr="00B94897" w:rsidR="006F1E9F">
        <w:rPr>
          <w:rFonts w:ascii="Helvetica" w:hAnsi="Helvetica" w:cs="Helvetica"/>
          <w:color w:val="000000"/>
          <w:lang w:val="es-ES"/>
        </w:rPr>
        <w:t xml:space="preserve">: </w:t>
      </w:r>
      <w:r w:rsidRPr="00B94897" w:rsidR="00C741B0">
        <w:rPr>
          <w:rFonts w:ascii="Helvetica" w:hAnsi="Helvetica" w:cs="Helvetica"/>
          <w:color w:val="000000"/>
          <w:lang w:val="es-ES"/>
        </w:rPr>
        <w:t>Apasionado de los deportes acuáticos, practica surf y kitesurf casi todos los días y bucea con sus amigos durante el fin de semana. Es originario de Losse-en-Geletz y recientemente ha comprado una casa en la bahía de Houatche.</w:t>
      </w:r>
    </w:p>
    <w:p w:rsidRPr="00B94897" w:rsidR="0045664C" w:rsidP="0045664C" w:rsidRDefault="00F6798D" w14:paraId="0C103DE7" w14:textId="09837D1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FAMILIA</w:t>
      </w:r>
      <w:r w:rsidRPr="00B94897" w:rsidR="006F1E9F">
        <w:rPr>
          <w:rFonts w:ascii="Helvetica" w:hAnsi="Helvetica" w:cs="Helvetica"/>
          <w:color w:val="000000"/>
          <w:lang w:val="es-ES"/>
        </w:rPr>
        <w:t xml:space="preserve">: </w:t>
      </w:r>
      <w:r w:rsidRPr="00B94897" w:rsidR="00C741B0">
        <w:rPr>
          <w:rFonts w:ascii="Helvetica" w:hAnsi="Helvetica" w:cs="Helvetica"/>
          <w:color w:val="000000"/>
          <w:lang w:val="es-ES"/>
        </w:rPr>
        <w:t>Vive solo, pero acoge a muchos de sus amigos y primos en su nueva casa</w:t>
      </w:r>
      <w:r w:rsidRPr="00B94897" w:rsidR="0045664C">
        <w:rPr>
          <w:rFonts w:ascii="Helvetica" w:hAnsi="Helvetica" w:cs="Helvetica"/>
          <w:color w:val="000000"/>
          <w:lang w:val="es-ES"/>
        </w:rPr>
        <w:t>.</w:t>
      </w:r>
    </w:p>
    <w:p w:rsidRPr="00B94897" w:rsidR="0045664C" w:rsidP="00743BAF" w:rsidRDefault="00B1537A" w14:paraId="7B9C7508" w14:textId="3FAA367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CARACTERÍSTICAS</w:t>
      </w:r>
    </w:p>
    <w:p w:rsidRPr="00B94897" w:rsidR="0045664C" w:rsidP="00C741B0" w:rsidRDefault="00C741B0" w14:paraId="3C42A486" w14:textId="0BEBDDA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Aunque le gusta pasar tiempo en Losse-en-Geletz para disfrutar de su vida cultural y nocturna, le gustaría pasar el resto de su vida en Houatche y tener un impacto positivo en la comunidad</w:t>
      </w:r>
      <w:r w:rsidRPr="00B94897" w:rsidR="0045664C">
        <w:rPr>
          <w:rFonts w:ascii="Helvetica" w:hAnsi="Helvetica" w:cs="Helvetica"/>
          <w:color w:val="000000"/>
          <w:lang w:val="es-ES"/>
        </w:rPr>
        <w:t>.</w:t>
      </w:r>
    </w:p>
    <w:p w:rsidRPr="00B94897" w:rsidR="0045664C" w:rsidP="00C741B0" w:rsidRDefault="00C741B0" w14:paraId="38DD7979" w14:textId="2F7509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Sin embargo, Kelly tiene la ambición secreta de convertirse en campeón de surf. Como la bahía es uno de los mejores lugares para surfear en Kerlifornia, espera poder seguir surfeando, a pesar del proyecto de recuperación.</w:t>
      </w:r>
    </w:p>
    <w:p w:rsidRPr="00B94897" w:rsidR="0045664C" w:rsidP="00743BAF" w:rsidRDefault="00B1537A" w14:paraId="7B5DF101" w14:textId="72BDE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lastRenderedPageBreak/>
        <w:t>MOTIVACIÓN PARA DEFENDER SU POSICIÓN</w:t>
      </w:r>
    </w:p>
    <w:p w:rsidRPr="00B94897" w:rsidR="001B0972" w:rsidP="00C741B0" w:rsidRDefault="00C741B0" w14:paraId="79BDD041" w14:textId="7A5D5D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 xml:space="preserve">Está totalmente comprometido con la conservación del ecosistema de la bahía, pero puede mostrarse muy reacio a cualquier barrera que afecte a las actividades de surf. </w:t>
      </w:r>
    </w:p>
    <w:p w:rsidRPr="00B94897" w:rsidR="0045664C" w:rsidP="00743BAF" w:rsidRDefault="00B1537A" w14:paraId="3CE7F977" w14:textId="2675B3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VISIÓN Y MISIÓN DEL SECTOR </w:t>
      </w:r>
    </w:p>
    <w:p w:rsidRPr="00B94897" w:rsidR="0045664C" w:rsidP="0006116A" w:rsidRDefault="0006116A" w14:paraId="5C46B951" w14:textId="10A473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La misión de la asociación es proporcionar apoyo general a los surfistas: información sobre las condiciones meteorológicas, los mejores lugares, las tiendas de surf, las escuelas de surf, y garantizar que los surfistas puedan conectarse e intercambiar buenas prácticas. Debido al aumento del número de escuelas y tiendas de surf, la asociación también contribuye al desarrollo de este sector</w:t>
      </w:r>
      <w:r w:rsidRPr="00B94897" w:rsidR="0045664C">
        <w:rPr>
          <w:rFonts w:ascii="Helvetica" w:hAnsi="Helvetica" w:cs="Helvetica"/>
          <w:color w:val="000000"/>
          <w:lang w:val="es-ES"/>
        </w:rPr>
        <w:t>.</w:t>
      </w:r>
    </w:p>
    <w:p w:rsidRPr="00B94897" w:rsidR="0045664C" w:rsidP="00743BAF" w:rsidRDefault="00B1537A" w14:paraId="5CA3CC0B" w14:textId="0A1C55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OBJETIVOS ESTRATÉGICOS DEL SECTOR </w:t>
      </w:r>
    </w:p>
    <w:p w:rsidRPr="00B94897" w:rsidR="0045664C" w:rsidP="0006116A" w:rsidRDefault="0045664C" w14:paraId="12D7A0EF" w14:textId="7CAD60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Segoe UI Symbol" w:hAnsi="Segoe UI Symbol" w:cs="Segoe UI Symbol"/>
          <w:color w:val="000000"/>
          <w:lang w:val="es-ES"/>
        </w:rPr>
        <w:t>✔</w:t>
      </w:r>
      <w:r w:rsidRPr="00B94897">
        <w:rPr>
          <w:rFonts w:ascii="Helvetica" w:hAnsi="Helvetica" w:cs="Helvetica"/>
          <w:color w:val="000000"/>
          <w:lang w:val="es-ES"/>
        </w:rPr>
        <w:t xml:space="preserve"> </w:t>
      </w:r>
      <w:r w:rsidRPr="00B94897" w:rsidR="0006116A">
        <w:rPr>
          <w:rFonts w:ascii="Helvetica" w:hAnsi="Helvetica" w:cs="Helvetica"/>
          <w:color w:val="000000"/>
          <w:lang w:val="es-ES"/>
        </w:rPr>
        <w:t>Concienciar sobre los problemas del medio ambiente marino, promoviendo una actividad saludable y neutra en carbono en el mar</w:t>
      </w:r>
    </w:p>
    <w:p w:rsidRPr="00B94897" w:rsidR="0045664C" w:rsidP="0045664C" w:rsidRDefault="0045664C" w14:paraId="7545A99E" w14:textId="6734AE3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Segoe UI Symbol" w:hAnsi="Segoe UI Symbol" w:cs="Segoe UI Symbol"/>
          <w:color w:val="000000"/>
          <w:lang w:val="es-ES"/>
        </w:rPr>
        <w:t>✔</w:t>
      </w:r>
      <w:r w:rsidRPr="00B94897">
        <w:rPr>
          <w:rFonts w:ascii="Helvetica" w:hAnsi="Helvetica" w:cs="Helvetica"/>
          <w:color w:val="000000"/>
          <w:lang w:val="es-ES"/>
        </w:rPr>
        <w:t xml:space="preserve"> </w:t>
      </w:r>
      <w:r w:rsidRPr="00B94897" w:rsidR="0006116A">
        <w:rPr>
          <w:rFonts w:ascii="Helvetica" w:hAnsi="Helvetica" w:cs="Helvetica"/>
          <w:color w:val="000000"/>
          <w:lang w:val="es-ES"/>
        </w:rPr>
        <w:t>Apoyar la práctica de un deporte acuático</w:t>
      </w:r>
    </w:p>
    <w:p w:rsidRPr="00B94897" w:rsidR="0045664C" w:rsidP="0045664C" w:rsidRDefault="0045664C" w14:paraId="0C890677" w14:textId="4F034BD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Promo</w:t>
      </w:r>
      <w:r w:rsidRPr="00B94897" w:rsidR="0006116A">
        <w:rPr>
          <w:rFonts w:ascii="Helvetica" w:hAnsi="Helvetica" w:cs="Helvetica"/>
          <w:color w:val="000000"/>
          <w:lang w:val="es-ES"/>
        </w:rPr>
        <w:t>ver una actividad con una fuerte dimensión social, dirigida a los jóvenes</w:t>
      </w:r>
    </w:p>
    <w:p w:rsidRPr="00B94897" w:rsidR="0045664C" w:rsidP="00743BAF" w:rsidRDefault="00B1537A" w14:paraId="7A89B75E" w14:textId="3C8104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PUNTOS CLAVE QUE DEFENDER</w:t>
      </w:r>
    </w:p>
    <w:p w:rsidRPr="00B94897" w:rsidR="0045664C" w:rsidP="0045664C" w:rsidRDefault="0045664C" w14:paraId="104C91A7" w14:textId="0E8B5B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w:t>
      </w:r>
      <w:r w:rsidRPr="00B94897" w:rsidR="0006116A">
        <w:rPr>
          <w:rFonts w:ascii="Helvetica" w:hAnsi="Helvetica" w:cs="Helvetica"/>
          <w:color w:val="000000"/>
          <w:lang w:val="es-ES"/>
        </w:rPr>
        <w:t>Proyecto completo de recuperación, con una importante limitación de las actividades humanas</w:t>
      </w:r>
    </w:p>
    <w:p w:rsidRPr="00B94897" w:rsidR="0045664C" w:rsidP="0045664C" w:rsidRDefault="0045664C" w14:paraId="647C7AEC" w14:textId="11630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Apple Color Emoji" w:hAnsi="Apple Color Emoji" w:cs="Apple Color Emoji"/>
          <w:color w:val="000000"/>
          <w:lang w:val="es-ES"/>
        </w:rPr>
        <w:t>✔</w:t>
      </w:r>
      <w:r w:rsidRPr="00B94897">
        <w:rPr>
          <w:rFonts w:ascii="Helvetica" w:hAnsi="Helvetica" w:cs="Helvetica"/>
          <w:color w:val="000000"/>
          <w:lang w:val="es-ES"/>
        </w:rPr>
        <w:t xml:space="preserve"> </w:t>
      </w:r>
      <w:r w:rsidRPr="00B94897" w:rsidR="0006116A">
        <w:rPr>
          <w:rFonts w:ascii="Helvetica" w:hAnsi="Helvetica" w:cs="Helvetica"/>
          <w:color w:val="000000"/>
          <w:lang w:val="es-ES"/>
        </w:rPr>
        <w:t>Amplio apoyo a la acciones basadas en la ciencia, se aceptaría un acuerdo solo si está validado o recomendado por científicos</w:t>
      </w:r>
      <w:r w:rsidRPr="00B94897">
        <w:rPr>
          <w:rFonts w:ascii="Helvetica" w:hAnsi="Helvetica" w:cs="Helvetica"/>
          <w:color w:val="000000"/>
          <w:lang w:val="es-ES"/>
        </w:rPr>
        <w:t>.</w:t>
      </w:r>
    </w:p>
    <w:p w:rsidRPr="00B94897" w:rsidR="0045664C" w:rsidP="00743BAF" w:rsidRDefault="00B1537A" w14:paraId="7AA51226" w14:textId="604745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lang w:val="es-ES"/>
        </w:rPr>
      </w:pPr>
      <w:r w:rsidRPr="00B94897">
        <w:rPr>
          <w:rFonts w:ascii="Helvetica" w:hAnsi="Helvetica" w:cs="Helvetica"/>
          <w:color w:val="000000"/>
          <w:lang w:val="es-ES"/>
        </w:rPr>
        <w:t xml:space="preserve">ANÁLISIS DAFO DE LA POSTURA </w:t>
      </w:r>
      <w:r w:rsidRPr="00B94897" w:rsidR="0006116A">
        <w:rPr>
          <w:rFonts w:ascii="Helvetica" w:hAnsi="Helvetica" w:cs="Helvetica"/>
          <w:color w:val="000000"/>
          <w:lang w:val="es-ES"/>
        </w:rPr>
        <w:t>DE KELLY</w:t>
      </w:r>
      <w:r w:rsidRPr="00B94897" w:rsidR="0045664C">
        <w:rPr>
          <w:rFonts w:ascii="Helvetica" w:hAnsi="Helvetica" w:cs="Helvetica"/>
          <w:color w:val="000000"/>
          <w:lang w:val="es-ES"/>
        </w:rPr>
        <w:t xml:space="preserve"> </w:t>
      </w:r>
    </w:p>
    <w:p w:rsidRPr="00B94897" w:rsidR="0045664C" w:rsidP="0045664C" w:rsidRDefault="00B1537A" w14:paraId="4C4BEB60" w14:textId="17F6E3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FORTALEZAS</w:t>
      </w:r>
    </w:p>
    <w:p w:rsidRPr="00B94897" w:rsidR="0045664C" w:rsidP="0006116A" w:rsidRDefault="0006116A" w14:paraId="1791AA54" w14:textId="214B2B1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Los arrecifes de ostras tienen un impacto positivo en la calidad del agua y pueden mejorar claramente la calidad de las olas. Si se recuperan, podrían ofrecer excelentes rompientes de arrecife</w:t>
      </w:r>
      <w:r w:rsidRPr="00B94897" w:rsidR="0045664C">
        <w:rPr>
          <w:rFonts w:ascii="Helvetica" w:hAnsi="Helvetica" w:cs="Helvetica"/>
          <w:color w:val="000000"/>
          <w:lang w:val="es-ES"/>
        </w:rPr>
        <w:t>.</w:t>
      </w:r>
    </w:p>
    <w:p w:rsidRPr="00B94897" w:rsidR="0045664C" w:rsidP="0045664C" w:rsidRDefault="00B1537A" w14:paraId="1749933D" w14:textId="3CEFC7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DEBILIDADES</w:t>
      </w:r>
    </w:p>
    <w:p w:rsidRPr="00B94897" w:rsidR="0045664C" w:rsidP="0045664C" w:rsidRDefault="0006116A" w14:paraId="7CA255B6" w14:textId="10FCB98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Posibles restricciones de las actividades de deportes acuáticos en la bahía durante todo el proyecto.</w:t>
      </w:r>
    </w:p>
    <w:p w:rsidRPr="00B94897" w:rsidR="0045664C" w:rsidP="0045664C" w:rsidRDefault="00B1537A" w14:paraId="10CA7855" w14:textId="55C462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OPORTUNIDADES</w:t>
      </w:r>
    </w:p>
    <w:p w:rsidRPr="00B94897" w:rsidR="0045664C" w:rsidP="0006116A" w:rsidRDefault="0006116A" w14:paraId="42770B0D" w14:textId="7950383E">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lastRenderedPageBreak/>
        <w:t xml:space="preserve">El surf puede contribuir claramente al desarrollo económico de la bahía y de la ciudad de Houatche, si se recuperan los arrecifes de ostras (escuelas de surf, tiendas de surf, así como bares y restaurantes). Esta actividad puede ayudar a conectar aún más a los habitantes con el medio marino y concienciar si los surfistas participan en actividades </w:t>
      </w:r>
      <w:r w:rsidRPr="00B94897" w:rsidR="00350FD1">
        <w:rPr>
          <w:rFonts w:ascii="Helvetica" w:hAnsi="Helvetica" w:cs="Helvetica"/>
          <w:color w:val="000000"/>
          <w:lang w:val="es-ES"/>
        </w:rPr>
        <w:t>educativas sobre el océano</w:t>
      </w:r>
      <w:r w:rsidRPr="00B94897" w:rsidR="0045664C">
        <w:rPr>
          <w:rFonts w:ascii="Helvetica" w:hAnsi="Helvetica" w:cs="Helvetica"/>
          <w:color w:val="000000"/>
          <w:lang w:val="es-ES"/>
        </w:rPr>
        <w:t>.</w:t>
      </w:r>
    </w:p>
    <w:p w:rsidRPr="00B94897" w:rsidR="0045664C" w:rsidP="0045664C" w:rsidRDefault="00B1537A" w14:paraId="6B412F62" w14:textId="5DA92E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s-ES"/>
        </w:rPr>
      </w:pPr>
      <w:r w:rsidRPr="00B94897">
        <w:rPr>
          <w:rFonts w:ascii="Helvetica" w:hAnsi="Helvetica" w:cs="Helvetica"/>
          <w:color w:val="000000"/>
          <w:lang w:val="es-ES"/>
        </w:rPr>
        <w:t>AMENAZAS</w:t>
      </w:r>
    </w:p>
    <w:p w:rsidRPr="00B94897" w:rsidR="0045664C" w:rsidP="0006116A" w:rsidRDefault="0006116A" w14:paraId="2B285ABE" w14:textId="4BFA0F02">
      <w:pPr>
        <w:pBdr>
          <w:top w:val="nil"/>
          <w:left w:val="nil"/>
          <w:bottom w:val="nil"/>
          <w:right w:val="nil"/>
          <w:between w:val="nil"/>
        </w:pBdr>
        <w:spacing w:after="60"/>
        <w:rPr>
          <w:rFonts w:eastAsia="Poppins" w:cs="Arial"/>
          <w:lang w:val="es-ES"/>
        </w:rPr>
      </w:pPr>
      <w:r w:rsidRPr="00B94897">
        <w:rPr>
          <w:rFonts w:ascii="Helvetica" w:hAnsi="Helvetica" w:cs="Helvetica"/>
          <w:color w:val="000000"/>
          <w:lang w:val="es-ES"/>
        </w:rPr>
        <w:t>Reacción adversa o descontento si el proyecto de recuperación obstaculiza claramente la práctica del surf.</w:t>
      </w:r>
    </w:p>
    <w:p w:rsidRPr="00B94897" w:rsidR="004B1043" w:rsidRDefault="004B1043" w14:paraId="3C50AA18" w14:textId="77777777">
      <w:pPr>
        <w:rPr>
          <w:rFonts w:eastAsia="Poppins" w:cs="Arial"/>
          <w:lang w:val="es-ES"/>
        </w:rPr>
      </w:pPr>
      <w:r w:rsidRPr="00B94897">
        <w:rPr>
          <w:rFonts w:eastAsia="Poppins" w:cs="Arial"/>
          <w:lang w:val="es-ES"/>
        </w:rPr>
        <w:br w:type="page"/>
      </w:r>
    </w:p>
    <w:p w:rsidRPr="00B94897" w:rsidR="001B0972" w:rsidP="001B0972" w:rsidRDefault="000F19F2" w14:paraId="3B2BF8EA" w14:textId="6B55606E">
      <w:pPr>
        <w:pStyle w:val="Ttulo1"/>
        <w:rPr>
          <w:rFonts w:eastAsia="Poppins"/>
          <w:lang w:val="es-ES"/>
        </w:rPr>
      </w:pPr>
      <w:bookmarkStart w:name="_Toc199241986" w:id="14"/>
      <w:r w:rsidRPr="00B94897">
        <w:rPr>
          <w:rFonts w:eastAsia="Poppins"/>
          <w:lang w:val="es-ES"/>
        </w:rPr>
        <w:lastRenderedPageBreak/>
        <w:t xml:space="preserve">Supuesto </w:t>
      </w:r>
      <w:r w:rsidRPr="00B94897" w:rsidR="001B0972">
        <w:rPr>
          <w:rFonts w:eastAsia="Poppins"/>
          <w:lang w:val="es-ES"/>
        </w:rPr>
        <w:t>2</w:t>
      </w:r>
      <w:r w:rsidRPr="00B94897" w:rsidR="0041035F">
        <w:rPr>
          <w:rFonts w:eastAsia="Poppins"/>
          <w:lang w:val="es-ES"/>
        </w:rPr>
        <w:t xml:space="preserve">: </w:t>
      </w:r>
      <w:r w:rsidRPr="00B94897">
        <w:rPr>
          <w:rFonts w:eastAsia="Poppins"/>
          <w:lang w:val="es-ES"/>
        </w:rPr>
        <w:t>Área Marina Protegida</w:t>
      </w:r>
      <w:bookmarkEnd w:id="14"/>
    </w:p>
    <w:p w:rsidRPr="00B94897" w:rsidR="0041035F" w:rsidP="0041035F" w:rsidRDefault="000F19F2" w14:paraId="5F4176C8" w14:textId="01D370AA">
      <w:pPr>
        <w:pStyle w:val="Ttulo2"/>
        <w:rPr>
          <w:lang w:val="es-ES"/>
        </w:rPr>
      </w:pPr>
      <w:bookmarkStart w:name="_Toc199241987" w:id="15"/>
      <w:r w:rsidRPr="00B94897">
        <w:rPr>
          <w:lang w:val="es-ES"/>
        </w:rPr>
        <w:t>Contexto y objetivo principal</w:t>
      </w:r>
      <w:bookmarkEnd w:id="15"/>
    </w:p>
    <w:p w:rsidRPr="00B94897" w:rsidR="0041035F" w:rsidP="0041035F" w:rsidRDefault="000F19F2" w14:paraId="7ED658DD" w14:textId="563966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Se ha iniciado un proceso de ordenación espacial marina (OEM) con un plazo de un año para finalizar la propuesta de un área marina protegida. Para garantizar la participación de las partes interesadas y el desarrollo colaborativo, se está organizando un evento de participación pública con el objetivo de </w:t>
      </w:r>
      <w:r w:rsidRPr="00B94897">
        <w:rPr>
          <w:rFonts w:cs="Arial"/>
          <w:b/>
          <w:bCs/>
          <w:color w:val="000000"/>
          <w:lang w:val="es-ES"/>
        </w:rPr>
        <w:t>crear conjuntamente un plan de gestión integral</w:t>
      </w:r>
      <w:r w:rsidRPr="00B94897">
        <w:rPr>
          <w:rFonts w:cs="Arial"/>
          <w:color w:val="000000"/>
          <w:lang w:val="es-ES"/>
        </w:rPr>
        <w:t xml:space="preserve"> a través de un enfoque participativo e inclusivo.</w:t>
      </w:r>
    </w:p>
    <w:p w:rsidRPr="00B94897" w:rsidR="0041035F" w:rsidP="0041035F" w:rsidRDefault="00AA1AA6" w14:paraId="4934FE7B" w14:textId="28757E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Se necesitan áreas marinas protegidas (AMP) eficaces para reconstruir las poblaciones de peces, mitigar los efectos del cambio climático, asegurar el futuro de la pesca y el turismo sostenibles y garantizar la alimentación, los medios de vida y el bienestar de las comunidades locales. Su número ha aumentado en las dos últimas décadas, pero son muy pocas las que han aplicado eficazmente planes de ordenación.</w:t>
      </w:r>
    </w:p>
    <w:p w:rsidRPr="00B94897" w:rsidR="0041035F" w:rsidP="00AA1AA6" w:rsidRDefault="00AA1AA6" w14:paraId="787FDB08" w14:textId="4765C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objetivo específico de esta sesión es identificar tres aspectos clave que debe incluir el plan de ordenación del AMP</w:t>
      </w:r>
      <w:r w:rsidRPr="00B94897" w:rsidR="0041035F">
        <w:rPr>
          <w:rFonts w:cs="Arial"/>
          <w:color w:val="000000"/>
          <w:lang w:val="es-ES"/>
        </w:rPr>
        <w:t>:</w:t>
      </w:r>
    </w:p>
    <w:p w:rsidRPr="00B94897" w:rsidR="0041035F" w:rsidP="0041035F" w:rsidRDefault="0041035F" w14:paraId="6DD280E3" w14:textId="7392028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1. </w:t>
      </w:r>
      <w:r w:rsidRPr="00B94897" w:rsidR="00AA1AA6">
        <w:rPr>
          <w:rFonts w:cs="Arial"/>
          <w:color w:val="000000"/>
          <w:lang w:val="es-ES"/>
        </w:rPr>
        <w:t>Tamaño de</w:t>
      </w:r>
      <w:r w:rsidRPr="00B94897" w:rsidR="000A34AB">
        <w:rPr>
          <w:rFonts w:cs="Arial"/>
          <w:color w:val="000000"/>
          <w:lang w:val="es-ES"/>
        </w:rPr>
        <w:t>l</w:t>
      </w:r>
      <w:r w:rsidRPr="00B94897" w:rsidR="00AA1AA6">
        <w:rPr>
          <w:rFonts w:cs="Arial"/>
          <w:color w:val="000000"/>
          <w:lang w:val="es-ES"/>
        </w:rPr>
        <w:t xml:space="preserve"> AMP de </w:t>
      </w:r>
      <w:r w:rsidRPr="00B94897" w:rsidR="000A34AB">
        <w:rPr>
          <w:rFonts w:cs="Arial"/>
          <w:color w:val="000000"/>
          <w:lang w:val="es-ES"/>
        </w:rPr>
        <w:t>veda</w:t>
      </w:r>
    </w:p>
    <w:p w:rsidRPr="00B94897" w:rsidR="0041035F" w:rsidP="0041035F" w:rsidRDefault="0041035F" w14:paraId="47EFCE4D" w14:textId="04CEF57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2. </w:t>
      </w:r>
      <w:r w:rsidRPr="00B94897" w:rsidR="00417199">
        <w:rPr>
          <w:rFonts w:cs="Arial"/>
          <w:color w:val="000000"/>
          <w:lang w:val="es-ES"/>
        </w:rPr>
        <w:t>Convivencia</w:t>
      </w:r>
      <w:r w:rsidRPr="00B94897" w:rsidR="00AA1AA6">
        <w:rPr>
          <w:rFonts w:cs="Arial"/>
          <w:color w:val="000000"/>
          <w:lang w:val="es-ES"/>
        </w:rPr>
        <w:t xml:space="preserve"> de parques eólicos marinos </w:t>
      </w:r>
      <w:r w:rsidRPr="00B94897">
        <w:rPr>
          <w:rFonts w:cs="Arial"/>
          <w:color w:val="000000"/>
          <w:lang w:val="es-ES"/>
        </w:rPr>
        <w:t xml:space="preserve">(OWF) </w:t>
      </w:r>
      <w:r w:rsidRPr="00B94897" w:rsidR="00AA1AA6">
        <w:rPr>
          <w:rFonts w:cs="Arial"/>
          <w:color w:val="000000"/>
          <w:lang w:val="es-ES"/>
        </w:rPr>
        <w:t>y AMP</w:t>
      </w:r>
      <w:r w:rsidRPr="00B94897" w:rsidR="00F1727D">
        <w:rPr>
          <w:rStyle w:val="Refdenotaalpie"/>
          <w:rFonts w:cs="Arial"/>
          <w:color w:val="000000"/>
          <w:lang w:val="es-ES"/>
        </w:rPr>
        <w:footnoteReference w:id="1"/>
      </w:r>
    </w:p>
    <w:p w:rsidRPr="00B94897" w:rsidR="0041035F" w:rsidP="0041035F" w:rsidRDefault="0041035F" w14:paraId="49FBF387" w14:textId="53F9E0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3. Defin</w:t>
      </w:r>
      <w:r w:rsidRPr="00B94897" w:rsidR="00AA1AA6">
        <w:rPr>
          <w:rFonts w:cs="Arial"/>
          <w:color w:val="000000"/>
          <w:lang w:val="es-ES"/>
        </w:rPr>
        <w:t>ición de zonas en las que se permite el avistamiento de ballenas</w:t>
      </w:r>
    </w:p>
    <w:p w:rsidRPr="00B94897" w:rsidR="0041035F" w:rsidP="00EA512C" w:rsidRDefault="00B1156F" w14:paraId="61BA5E47" w14:textId="00D24A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color w:val="000000"/>
          <w:sz w:val="18"/>
          <w:szCs w:val="18"/>
          <w:lang w:val="es-ES"/>
        </w:rPr>
      </w:pPr>
      <w:r w:rsidRPr="00B94897">
        <w:rPr>
          <w:noProof/>
          <w:lang w:val="es-ES"/>
        </w:rPr>
        <w:drawing>
          <wp:inline distT="0" distB="0" distL="0" distR="0" wp14:anchorId="1E8EEF1B" wp14:editId="0F1D5395">
            <wp:extent cx="4051300" cy="2418003"/>
            <wp:effectExtent l="0" t="0" r="6350" b="1905"/>
            <wp:docPr id="117377753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77531" name="Imagen 1" descr="Mapa&#10;&#10;Descripción generada automáticamente"/>
                    <pic:cNvPicPr>
                      <a:picLocks noChangeAspect="1"/>
                    </pic:cNvPicPr>
                  </pic:nvPicPr>
                  <pic:blipFill>
                    <a:blip r:embed="rId19"/>
                    <a:stretch>
                      <a:fillRect/>
                    </a:stretch>
                  </pic:blipFill>
                  <pic:spPr>
                    <a:xfrm>
                      <a:off x="0" y="0"/>
                      <a:ext cx="4078679" cy="2434344"/>
                    </a:xfrm>
                    <a:prstGeom prst="rect">
                      <a:avLst/>
                    </a:prstGeom>
                  </pic:spPr>
                </pic:pic>
              </a:graphicData>
            </a:graphic>
          </wp:inline>
        </w:drawing>
      </w:r>
    </w:p>
    <w:p w:rsidRPr="00B94897" w:rsidR="0041035F" w:rsidP="00AA1AA6" w:rsidRDefault="00B1156F" w14:paraId="45BFBAA3" w14:textId="6D2CC8FE">
      <w:pPr>
        <w:pStyle w:val="Descripcin"/>
        <w:rPr>
          <w:lang w:val="es-ES"/>
        </w:rPr>
      </w:pPr>
      <w:r w:rsidRPr="00B94897">
        <w:rPr>
          <w:lang w:val="es-ES"/>
        </w:rPr>
        <w:lastRenderedPageBreak/>
        <w:t>Figur</w:t>
      </w:r>
      <w:r w:rsidRPr="00B94897" w:rsidR="00AA1AA6">
        <w:rPr>
          <w:lang w:val="es-ES"/>
        </w:rPr>
        <w:t>a</w:t>
      </w:r>
      <w:r w:rsidRPr="00B94897">
        <w:rPr>
          <w:lang w:val="es-ES"/>
        </w:rPr>
        <w:t xml:space="preserve"> </w:t>
      </w:r>
      <w:r w:rsidRPr="00B94897">
        <w:rPr>
          <w:lang w:val="es-ES"/>
        </w:rPr>
        <w:fldChar w:fldCharType="begin"/>
      </w:r>
      <w:r w:rsidRPr="00B94897">
        <w:rPr>
          <w:lang w:val="es-ES"/>
        </w:rPr>
        <w:instrText xml:space="preserve"> SEQ Figure \* ARABIC </w:instrText>
      </w:r>
      <w:r w:rsidRPr="00B94897">
        <w:rPr>
          <w:lang w:val="es-ES"/>
        </w:rPr>
        <w:fldChar w:fldCharType="separate"/>
      </w:r>
      <w:r w:rsidRPr="00B94897" w:rsidR="00D04479">
        <w:rPr>
          <w:lang w:val="es-ES"/>
        </w:rPr>
        <w:t>1</w:t>
      </w:r>
      <w:r w:rsidRPr="00B94897">
        <w:rPr>
          <w:lang w:val="es-ES"/>
        </w:rPr>
        <w:fldChar w:fldCharType="end"/>
      </w:r>
      <w:r w:rsidRPr="00B94897">
        <w:rPr>
          <w:lang w:val="es-ES"/>
        </w:rPr>
        <w:t xml:space="preserve">: </w:t>
      </w:r>
      <w:r w:rsidRPr="00B94897" w:rsidR="00AA1AA6">
        <w:rPr>
          <w:lang w:val="es-ES"/>
        </w:rPr>
        <w:t>Resumen de los elementos clave que conforman un proceso de ordenación espacial marina. Fuente: UNESCO 2018, Serie de informes de talleres de la COI</w:t>
      </w:r>
      <w:r w:rsidRPr="00B94897" w:rsidR="0041035F">
        <w:rPr>
          <w:lang w:val="es-ES"/>
        </w:rPr>
        <w:t>, 300</w:t>
      </w:r>
    </w:p>
    <w:p w:rsidRPr="00B94897" w:rsidR="00702F22" w:rsidP="00702F22" w:rsidRDefault="00AA1AA6" w14:paraId="217421FA" w14:textId="4794BB20">
      <w:pPr>
        <w:pStyle w:val="Ttulo2"/>
        <w:rPr>
          <w:lang w:val="es-ES"/>
        </w:rPr>
      </w:pPr>
      <w:bookmarkStart w:name="_Toc199241988" w:id="16"/>
      <w:r w:rsidRPr="00B94897">
        <w:rPr>
          <w:lang w:val="es-ES"/>
        </w:rPr>
        <w:t>Descripción general</w:t>
      </w:r>
      <w:bookmarkEnd w:id="16"/>
    </w:p>
    <w:p w:rsidRPr="00B94897" w:rsidR="0041035F" w:rsidP="0094117C" w:rsidRDefault="00952A68" w14:paraId="43CD6517" w14:textId="106885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isla de Comillas forma parte del archipiélago de Kareten, una región autónoma situada en el océano Atlántico norte.</w:t>
      </w:r>
      <w:r w:rsidRPr="00B94897">
        <w:rPr>
          <w:lang w:val="es-ES"/>
        </w:rPr>
        <w:t xml:space="preserve"> </w:t>
      </w:r>
      <w:r w:rsidRPr="00B94897">
        <w:rPr>
          <w:rFonts w:cs="Arial"/>
          <w:color w:val="000000"/>
          <w:lang w:val="es-ES"/>
        </w:rPr>
        <w:t xml:space="preserve">Se trata de una de las islas más pequeñas del archipiélago, conocida por sus paisajes tranquilos, formaciones volcánicas y su </w:t>
      </w:r>
      <w:r w:rsidRPr="00B94897" w:rsidR="0094117C">
        <w:rPr>
          <w:rFonts w:cs="Arial"/>
          <w:color w:val="000000"/>
          <w:lang w:val="es-ES"/>
        </w:rPr>
        <w:t>nombramiento</w:t>
      </w:r>
      <w:r w:rsidRPr="00B94897">
        <w:rPr>
          <w:rFonts w:cs="Arial"/>
          <w:color w:val="000000"/>
          <w:lang w:val="es-ES"/>
        </w:rPr>
        <w:t xml:space="preserve"> como Reserva de la Biosfera por la UNESCO. Comillas es una isla de forma ovalada que se encuentra a unos 60 km (37 millas) al noreste de la isla de Gribbel y forma parte del grupo central de las Kareten. La isla tiene una extensión de 4,3 kilómetros de norte a sur y seis kilómetros de este a oeste. La isla de Comillas es completamente plana y tiene unos 20 kilómetros de circunferencia, por lo que se puede explorar cómodamente en bicicleta.</w:t>
      </w:r>
    </w:p>
    <w:p w:rsidRPr="00B94897" w:rsidR="007C72BE" w:rsidP="0094117C" w:rsidRDefault="0094117C" w14:paraId="0CB8C29B" w14:textId="2C65F6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isla destaca por su belleza natural, que incluye una gran cueva volcánica con un lago sulfuroso, y sus pequeños y encantadores pueblos. Geográficamente, Comillas tiene un clima marítimo templado, lo que la convierte en un destino atractivo para los amantes de la naturaleza y para aquellos que buscan una experiencia isleña tranquila y menos concurrida.</w:t>
      </w:r>
    </w:p>
    <w:p w:rsidRPr="00B94897" w:rsidR="0041035F" w:rsidP="0094117C" w:rsidRDefault="0094117C" w14:paraId="5C193E55" w14:textId="5F4795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Al aprobar un Área Marina Protegida (AMP), deben abordarse varias preocupaciones para equilibrar los objetivos de conservación con las consideraciones sociales, económicas y medioambientales. La Figura 2 muestra las diferentes fases del proceso y resume los elementos clave.</w:t>
      </w:r>
    </w:p>
    <w:p w:rsidRPr="00B94897" w:rsidR="00562191" w:rsidP="00562191" w:rsidRDefault="00562191" w14:paraId="77FA694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16"/>
          <w:szCs w:val="16"/>
          <w:lang w:val="es-ES"/>
        </w:rPr>
      </w:pPr>
      <w:r w:rsidRPr="00B94897">
        <w:rPr>
          <w:noProof/>
          <w:lang w:val="es-ES"/>
        </w:rPr>
        <w:drawing>
          <wp:inline distT="0" distB="0" distL="0" distR="0" wp14:anchorId="424CBC3C" wp14:editId="14DE1C85">
            <wp:extent cx="5822950" cy="2838894"/>
            <wp:effectExtent l="0" t="0" r="6350" b="0"/>
            <wp:docPr id="1408013760"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013760" name="Imagen 1" descr="Diagrama&#10;&#10;Descripción generada automáticamente"/>
                    <pic:cNvPicPr>
                      <a:picLocks noChangeAspect="1"/>
                    </pic:cNvPicPr>
                  </pic:nvPicPr>
                  <pic:blipFill>
                    <a:blip r:embed="rId20"/>
                    <a:stretch>
                      <a:fillRect/>
                    </a:stretch>
                  </pic:blipFill>
                  <pic:spPr>
                    <a:xfrm>
                      <a:off x="0" y="0"/>
                      <a:ext cx="5830284" cy="2842470"/>
                    </a:xfrm>
                    <a:prstGeom prst="rect">
                      <a:avLst/>
                    </a:prstGeom>
                  </pic:spPr>
                </pic:pic>
              </a:graphicData>
            </a:graphic>
          </wp:inline>
        </w:drawing>
      </w:r>
    </w:p>
    <w:p w:rsidRPr="00B94897" w:rsidR="0041035F" w:rsidP="007C72BE" w:rsidRDefault="00D04479" w14:paraId="4F791D8B" w14:textId="6957F5ED">
      <w:pPr>
        <w:pStyle w:val="Descripcin"/>
        <w:rPr>
          <w:rFonts w:ascii="Helvetica" w:hAnsi="Helvetica" w:cs="Helvetica"/>
          <w:color w:val="000000"/>
          <w:sz w:val="16"/>
          <w:szCs w:val="16"/>
          <w:lang w:val="es-ES"/>
        </w:rPr>
      </w:pPr>
      <w:bookmarkStart w:name="_Ref193877446" w:id="17"/>
      <w:r w:rsidRPr="00B94897">
        <w:rPr>
          <w:lang w:val="es-ES"/>
        </w:rPr>
        <w:t>Figur</w:t>
      </w:r>
      <w:r w:rsidRPr="00B94897" w:rsidR="0094117C">
        <w:rPr>
          <w:lang w:val="es-ES"/>
        </w:rPr>
        <w:t>a</w:t>
      </w:r>
      <w:r w:rsidRPr="00B94897">
        <w:rPr>
          <w:lang w:val="es-ES"/>
        </w:rPr>
        <w:t xml:space="preserve"> </w:t>
      </w:r>
      <w:r w:rsidRPr="00B94897">
        <w:rPr>
          <w:lang w:val="es-ES"/>
        </w:rPr>
        <w:fldChar w:fldCharType="begin"/>
      </w:r>
      <w:r w:rsidRPr="00B94897">
        <w:rPr>
          <w:lang w:val="es-ES"/>
        </w:rPr>
        <w:instrText xml:space="preserve"> SEQ Figure \* ARABIC </w:instrText>
      </w:r>
      <w:r w:rsidRPr="00B94897">
        <w:rPr>
          <w:lang w:val="es-ES"/>
        </w:rPr>
        <w:fldChar w:fldCharType="separate"/>
      </w:r>
      <w:r w:rsidRPr="00B94897" w:rsidR="00A46BB9">
        <w:rPr>
          <w:lang w:val="es-ES"/>
        </w:rPr>
        <w:t>2</w:t>
      </w:r>
      <w:r w:rsidRPr="00B94897">
        <w:rPr>
          <w:lang w:val="es-ES"/>
        </w:rPr>
        <w:fldChar w:fldCharType="end"/>
      </w:r>
      <w:bookmarkEnd w:id="17"/>
      <w:r w:rsidRPr="00B94897" w:rsidR="00562191">
        <w:rPr>
          <w:rFonts w:ascii="Helvetica" w:hAnsi="Helvetica" w:cs="Helvetica"/>
          <w:color w:val="000000"/>
          <w:sz w:val="16"/>
          <w:szCs w:val="16"/>
          <w:lang w:val="es-ES"/>
        </w:rPr>
        <w:t xml:space="preserve">: </w:t>
      </w:r>
      <w:r w:rsidRPr="00B94897" w:rsidR="0094117C">
        <w:rPr>
          <w:lang w:val="es-ES"/>
        </w:rPr>
        <w:t>Fases del proceso de definición de un área marina protegida. Fuente</w:t>
      </w:r>
      <w:r w:rsidRPr="00B94897" w:rsidR="00562191">
        <w:rPr>
          <w:lang w:val="es-ES"/>
        </w:rPr>
        <w:t>:</w:t>
      </w:r>
      <w:r w:rsidRPr="00B94897" w:rsidR="00562191">
        <w:rPr>
          <w:rFonts w:ascii="Helvetica" w:hAnsi="Helvetica" w:cs="Helvetica"/>
          <w:color w:val="000000"/>
          <w:sz w:val="16"/>
          <w:szCs w:val="16"/>
          <w:lang w:val="es-ES"/>
        </w:rPr>
        <w:t xml:space="preserve"> </w:t>
      </w:r>
      <w:hyperlink w:history="1" r:id="rId21">
        <w:r w:rsidRPr="00B94897" w:rsidR="00562191">
          <w:rPr>
            <w:rStyle w:val="Hipervnculo"/>
            <w:rFonts w:ascii="Helvetica" w:hAnsi="Helvetica" w:cs="Helvetica"/>
            <w:sz w:val="16"/>
            <w:szCs w:val="16"/>
            <w:lang w:val="es-ES"/>
          </w:rPr>
          <w:t>https://www.imbrsea.eu/product/40</w:t>
        </w:r>
      </w:hyperlink>
    </w:p>
    <w:p w:rsidRPr="00B94897" w:rsidR="007C72BE" w:rsidP="0041035F" w:rsidRDefault="009819DA" w14:paraId="2AF7E702" w14:textId="5F830D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Existe un fuerte vínculo entre las poblaciones humanas rurales tradicionales y el medio ambiente. Hechos que se deben tener en cuenta:</w:t>
      </w:r>
    </w:p>
    <w:p w:rsidRPr="00B94897" w:rsidR="007C72BE" w:rsidP="007C72BE" w:rsidRDefault="007C72BE" w14:paraId="7DB139DD" w14:textId="24B8D2FB">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 xml:space="preserve">Comillas </w:t>
      </w:r>
      <w:r w:rsidRPr="00B94897" w:rsidR="009819DA">
        <w:rPr>
          <w:rFonts w:cs="Arial"/>
          <w:color w:val="000000"/>
          <w:lang w:val="es-ES"/>
        </w:rPr>
        <w:t xml:space="preserve">fue declarada reserva de la Biosfera en </w:t>
      </w:r>
      <w:r w:rsidRPr="00B94897">
        <w:rPr>
          <w:rFonts w:cs="Arial"/>
          <w:color w:val="000000"/>
          <w:lang w:val="es-ES"/>
        </w:rPr>
        <w:t xml:space="preserve">2002. </w:t>
      </w:r>
    </w:p>
    <w:p w:rsidRPr="00B94897" w:rsidR="007C72BE" w:rsidP="007C72BE" w:rsidRDefault="009819DA" w14:paraId="5E369AB2" w14:textId="0AF6B73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En</w:t>
      </w:r>
      <w:r w:rsidRPr="00B94897" w:rsidR="0041035F">
        <w:rPr>
          <w:rFonts w:cs="Arial"/>
          <w:color w:val="000000"/>
          <w:lang w:val="es-ES"/>
        </w:rPr>
        <w:t xml:space="preserve"> 2020</w:t>
      </w:r>
      <w:r w:rsidRPr="00B94897">
        <w:rPr>
          <w:rFonts w:cs="Arial"/>
          <w:color w:val="000000"/>
          <w:lang w:val="es-ES"/>
        </w:rPr>
        <w:t xml:space="preserve">, en esta reserva de la biosfera vivían </w:t>
      </w:r>
      <w:r w:rsidRPr="00B94897" w:rsidR="0041035F">
        <w:rPr>
          <w:rFonts w:cs="Arial"/>
          <w:color w:val="000000"/>
          <w:lang w:val="es-ES"/>
        </w:rPr>
        <w:t>1</w:t>
      </w:r>
      <w:r w:rsidRPr="00B94897">
        <w:rPr>
          <w:rFonts w:cs="Arial"/>
          <w:color w:val="000000"/>
          <w:lang w:val="es-ES"/>
        </w:rPr>
        <w:t>.</w:t>
      </w:r>
      <w:r w:rsidRPr="00B94897" w:rsidR="0041035F">
        <w:rPr>
          <w:rFonts w:cs="Arial"/>
          <w:color w:val="000000"/>
          <w:lang w:val="es-ES"/>
        </w:rPr>
        <w:t>058 resident</w:t>
      </w:r>
      <w:r w:rsidRPr="00B94897">
        <w:rPr>
          <w:rFonts w:cs="Arial"/>
          <w:color w:val="000000"/>
          <w:lang w:val="es-ES"/>
        </w:rPr>
        <w:t>e</w:t>
      </w:r>
      <w:r w:rsidRPr="00B94897" w:rsidR="0041035F">
        <w:rPr>
          <w:rFonts w:cs="Arial"/>
          <w:color w:val="000000"/>
          <w:lang w:val="es-ES"/>
        </w:rPr>
        <w:t xml:space="preserve">s </w:t>
      </w:r>
      <w:r w:rsidRPr="00B94897">
        <w:rPr>
          <w:rFonts w:cs="Arial"/>
          <w:color w:val="000000"/>
          <w:lang w:val="es-ES"/>
        </w:rPr>
        <w:t>y</w:t>
      </w:r>
      <w:r w:rsidRPr="00B94897" w:rsidR="0041035F">
        <w:rPr>
          <w:rFonts w:cs="Arial"/>
          <w:color w:val="000000"/>
          <w:lang w:val="es-ES"/>
        </w:rPr>
        <w:t xml:space="preserve"> </w:t>
      </w:r>
      <w:r w:rsidRPr="00B94897">
        <w:rPr>
          <w:rFonts w:cs="Arial"/>
          <w:color w:val="000000"/>
          <w:lang w:val="es-ES"/>
        </w:rPr>
        <w:t xml:space="preserve">había </w:t>
      </w:r>
      <w:r w:rsidRPr="00B94897" w:rsidR="0041035F">
        <w:rPr>
          <w:rFonts w:cs="Arial"/>
          <w:color w:val="000000"/>
          <w:lang w:val="es-ES"/>
        </w:rPr>
        <w:t>466 ho</w:t>
      </w:r>
      <w:r w:rsidRPr="00B94897">
        <w:rPr>
          <w:rFonts w:cs="Arial"/>
          <w:color w:val="000000"/>
          <w:lang w:val="es-ES"/>
        </w:rPr>
        <w:t>gares</w:t>
      </w:r>
      <w:r w:rsidRPr="00B94897" w:rsidR="0041035F">
        <w:rPr>
          <w:rFonts w:cs="Arial"/>
          <w:color w:val="000000"/>
          <w:lang w:val="es-ES"/>
        </w:rPr>
        <w:t>.</w:t>
      </w:r>
    </w:p>
    <w:p w:rsidRPr="00B94897" w:rsidR="009819DA" w:rsidP="009819DA" w:rsidRDefault="009819DA" w14:paraId="691DF0D3"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El pastoreo extensivo de ganado se ha practicado ampliamente en la mayor parte de las tierras bajas, y es la principal actividad económica</w:t>
      </w:r>
    </w:p>
    <w:p w:rsidRPr="00B94897" w:rsidR="009819DA" w:rsidP="009819DA" w:rsidRDefault="009819DA" w14:paraId="109B72DE" w14:textId="7EFF7D94">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El ecoturismo y la pesca de recreo son ejemplos de actividades de uso sostenible de los recursos naturales que se han fortalecido desde la designación de la reserva de la biosfera</w:t>
      </w:r>
    </w:p>
    <w:p w:rsidRPr="00B94897" w:rsidR="003F4989" w:rsidP="003F4989" w:rsidRDefault="009819DA" w14:paraId="5ECAE64F" w14:textId="794A1594">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En 2020, la vigilancia por radar demostró que la mayor parte de la actividad pesquera (principalmente la pesca de arrastre) se desarrollaba en las inmediaciones del AMP. De hecho, el esfuerzo pesquero (km de arrastre/ km</w:t>
      </w:r>
      <w:r w:rsidRPr="00B94897">
        <w:rPr>
          <w:rFonts w:cs="Arial"/>
          <w:color w:val="000000"/>
          <w:vertAlign w:val="superscript"/>
          <w:lang w:val="es-ES"/>
        </w:rPr>
        <w:t>2</w:t>
      </w:r>
      <w:r w:rsidRPr="00B94897">
        <w:rPr>
          <w:rFonts w:cs="Arial"/>
          <w:color w:val="000000"/>
          <w:lang w:val="es-ES"/>
        </w:rPr>
        <w:t>) disminuía con la distancia a los límites de la reserva marina (&lt; 1 km = 23,4; 1-2 km = 15,9; 2-3 km = 12,7), lo que demuestra que la flota se estaba beneficiando del «efecto de borde» del AMP.</w:t>
      </w:r>
      <w:r w:rsidRPr="00B94897" w:rsidR="003F4989">
        <w:rPr>
          <w:rFonts w:cs="Arial"/>
          <w:color w:val="000000"/>
          <w:lang w:val="es-ES"/>
        </w:rPr>
        <w:t xml:space="preserve"> En esta situación, era posible argumentar que la ampliación del área protegida supondría un aumento del perímetro y, por tanto, del efecto de borde. Solo 3 de 26 </w:t>
      </w:r>
      <w:r w:rsidRPr="00B94897" w:rsidR="00586BE1">
        <w:rPr>
          <w:rFonts w:cs="Arial"/>
          <w:color w:val="000000"/>
          <w:lang w:val="es-ES"/>
        </w:rPr>
        <w:t>pescan</w:t>
      </w:r>
      <w:r w:rsidRPr="00B94897" w:rsidR="003F4989">
        <w:rPr>
          <w:rFonts w:cs="Arial"/>
          <w:color w:val="000000"/>
          <w:lang w:val="es-ES"/>
        </w:rPr>
        <w:t xml:space="preserve"> en el AMP regularmente. Los promotores de</w:t>
      </w:r>
      <w:r w:rsidRPr="00B94897" w:rsidR="000A34AB">
        <w:rPr>
          <w:rFonts w:cs="Arial"/>
          <w:color w:val="000000"/>
          <w:lang w:val="es-ES"/>
        </w:rPr>
        <w:t>l</w:t>
      </w:r>
      <w:r w:rsidRPr="00B94897" w:rsidR="003F4989">
        <w:rPr>
          <w:rFonts w:cs="Arial"/>
          <w:color w:val="000000"/>
          <w:lang w:val="es-ES"/>
        </w:rPr>
        <w:t xml:space="preserve"> AMP indican una </w:t>
      </w:r>
      <w:r w:rsidRPr="00B94897" w:rsidR="000A34AB">
        <w:rPr>
          <w:rFonts w:cs="Arial"/>
          <w:color w:val="000000"/>
          <w:lang w:val="es-ES"/>
        </w:rPr>
        <w:t>veda</w:t>
      </w:r>
      <w:r w:rsidRPr="00B94897" w:rsidR="003F4989">
        <w:rPr>
          <w:rFonts w:cs="Arial"/>
          <w:color w:val="000000"/>
          <w:lang w:val="es-ES"/>
        </w:rPr>
        <w:t xml:space="preserve"> de 12 km</w:t>
      </w:r>
      <w:r w:rsidRPr="00B94897" w:rsidR="003F4989">
        <w:rPr>
          <w:rFonts w:cs="Arial"/>
          <w:color w:val="000000"/>
          <w:vertAlign w:val="superscript"/>
          <w:lang w:val="es-ES"/>
        </w:rPr>
        <w:t xml:space="preserve">2 </w:t>
      </w:r>
      <w:r w:rsidRPr="00B94897" w:rsidR="003F4989">
        <w:rPr>
          <w:rFonts w:cs="Arial"/>
          <w:color w:val="000000"/>
          <w:lang w:val="es-ES"/>
        </w:rPr>
        <w:t>que afecta a 15 barcos.</w:t>
      </w:r>
    </w:p>
    <w:p w:rsidRPr="00B94897" w:rsidR="0041035F" w:rsidP="00E34FA4" w:rsidRDefault="003F4989" w14:paraId="1100CC06" w14:textId="7E32C324">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 xml:space="preserve">La isla de Comillas es un importante criadero de ballenas Minke en las regiones ultraperiféricas del Atlántico. El turismo de observación de ballenas es una de las principales actividades económicas que benefician a las comunidades locales. Sin embargo, las actividades informales y la falta de aplicación de las prácticas de observación de ballenas pueden suponer una amenaza para estos cetáceos. Pocas AMP del Atlántico cuentan con planes de </w:t>
      </w:r>
      <w:r w:rsidRPr="00B94897" w:rsidR="001832D5">
        <w:rPr>
          <w:rFonts w:cs="Arial"/>
          <w:color w:val="000000"/>
          <w:lang w:val="es-ES"/>
        </w:rPr>
        <w:t>ordenación</w:t>
      </w:r>
      <w:r w:rsidRPr="00B94897">
        <w:rPr>
          <w:rFonts w:cs="Arial"/>
          <w:color w:val="000000"/>
          <w:lang w:val="es-ES"/>
        </w:rPr>
        <w:t xml:space="preserve"> que incluyan estrategias de ecoturismo sostenible.</w:t>
      </w:r>
    </w:p>
    <w:p w:rsidRPr="00B94897" w:rsidR="0041035F" w:rsidP="001832D5" w:rsidRDefault="001832D5" w14:paraId="479C4A48" w14:textId="4CE7C1D2">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Se ha visto claramente que el número de pescadores locales ha disminuido durante la última década. En torno a un 20 % de ellos ha cambiado la actividad pesquera por ofrecer a los turistas un paseo en barco para avistar ballenas. Esto se debe a que en la última década se ha producido un claro aumento del turismo, y el buceo y el avistamiento de ballenas son las actividades más demandadas por los turistas</w:t>
      </w:r>
      <w:r w:rsidRPr="00B94897" w:rsidR="0041035F">
        <w:rPr>
          <w:rFonts w:cs="Arial"/>
          <w:color w:val="000000"/>
          <w:lang w:val="es-ES"/>
        </w:rPr>
        <w:t>.</w:t>
      </w:r>
    </w:p>
    <w:p w:rsidRPr="00B94897" w:rsidR="0041035F" w:rsidP="000B6550" w:rsidRDefault="0041035F" w14:paraId="453CB15D" w14:textId="2E413CB2">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lang w:val="es-ES"/>
        </w:rPr>
      </w:pPr>
      <w:r w:rsidRPr="00B94897">
        <w:rPr>
          <w:rFonts w:cs="Arial"/>
          <w:color w:val="000000"/>
          <w:lang w:val="es-ES"/>
        </w:rPr>
        <w:t>Enercomillas</w:t>
      </w:r>
      <w:r w:rsidRPr="00B94897" w:rsidR="00EC0035">
        <w:rPr>
          <w:rStyle w:val="Refdenotaalpie"/>
          <w:rFonts w:cs="Arial"/>
          <w:color w:val="000000"/>
          <w:lang w:val="es-ES"/>
        </w:rPr>
        <w:footnoteReference w:id="2"/>
      </w:r>
      <w:r w:rsidRPr="00B94897">
        <w:rPr>
          <w:rFonts w:cs="Arial"/>
          <w:color w:val="000000"/>
          <w:lang w:val="es-ES"/>
        </w:rPr>
        <w:t xml:space="preserve"> </w:t>
      </w:r>
      <w:r w:rsidRPr="00B94897" w:rsidR="001832D5">
        <w:rPr>
          <w:rFonts w:cs="Arial"/>
          <w:color w:val="000000"/>
          <w:lang w:val="es-ES"/>
        </w:rPr>
        <w:t>ha iniciado negociaciones para instalar dos parques eólicos marinos en las inmediaciones de</w:t>
      </w:r>
      <w:r w:rsidRPr="00B94897" w:rsidR="000A34AB">
        <w:rPr>
          <w:rFonts w:cs="Arial"/>
          <w:color w:val="000000"/>
          <w:lang w:val="es-ES"/>
        </w:rPr>
        <w:t>l</w:t>
      </w:r>
      <w:r w:rsidRPr="00B94897" w:rsidR="001832D5">
        <w:rPr>
          <w:rFonts w:cs="Arial"/>
          <w:color w:val="000000"/>
          <w:lang w:val="es-ES"/>
        </w:rPr>
        <w:t xml:space="preserve"> AMP propuesta. Presentaron una evaluación </w:t>
      </w:r>
      <w:r w:rsidRPr="00B94897" w:rsidR="001832D5">
        <w:rPr>
          <w:rFonts w:cs="Arial"/>
          <w:color w:val="000000"/>
          <w:lang w:val="es-ES"/>
        </w:rPr>
        <w:lastRenderedPageBreak/>
        <w:t>de impacto medioambiental (EIM) y un plan de explotación para 20 años. La empresa asegura que esto es totalmente compatible con la Reserva de la Biosfera de la UNESCO, ya que las estructuras flotantes apoyarán el desarrollo de nuevos ecosistemas</w:t>
      </w:r>
      <w:r w:rsidRPr="00B94897">
        <w:rPr>
          <w:rFonts w:cs="Arial"/>
          <w:color w:val="000000"/>
          <w:lang w:val="es-ES"/>
        </w:rPr>
        <w:t>.</w:t>
      </w:r>
    </w:p>
    <w:p w:rsidRPr="00B94897" w:rsidR="00A830BC" w:rsidP="00A830BC" w:rsidRDefault="00A830BC" w14:paraId="316F26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41035F" w:rsidP="0041035F" w:rsidRDefault="0041035F" w14:paraId="55A5E25D" w14:textId="3446DB2B">
      <w:pPr>
        <w:pStyle w:val="Ttulo2"/>
        <w:rPr>
          <w:lang w:val="es-ES"/>
        </w:rPr>
      </w:pPr>
      <w:bookmarkStart w:name="_Toc199241989" w:id="18"/>
      <w:r w:rsidRPr="00B94897">
        <w:rPr>
          <w:lang w:val="es-ES"/>
        </w:rPr>
        <w:t>OBJE</w:t>
      </w:r>
      <w:r w:rsidRPr="00B94897" w:rsidR="00586BE1">
        <w:rPr>
          <w:lang w:val="es-ES"/>
        </w:rPr>
        <w:t>TIVO PARA EL ÁREA MARINA PROTEGIDA</w:t>
      </w:r>
      <w:bookmarkEnd w:id="18"/>
    </w:p>
    <w:p w:rsidRPr="00B94897" w:rsidR="0041035F" w:rsidP="0041035F" w:rsidRDefault="00586BE1" w14:paraId="42C5A32F" w14:textId="79957F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Se propone que se protejan </w:t>
      </w:r>
      <w:r w:rsidRPr="00B94897" w:rsidR="0041035F">
        <w:rPr>
          <w:rFonts w:cs="Arial"/>
          <w:color w:val="000000"/>
          <w:lang w:val="es-ES"/>
        </w:rPr>
        <w:t>251</w:t>
      </w:r>
      <w:r w:rsidRPr="00B94897">
        <w:rPr>
          <w:rFonts w:cs="Arial"/>
          <w:color w:val="000000"/>
          <w:lang w:val="es-ES"/>
        </w:rPr>
        <w:t>.</w:t>
      </w:r>
      <w:r w:rsidRPr="00B94897" w:rsidR="0041035F">
        <w:rPr>
          <w:rFonts w:cs="Arial"/>
          <w:color w:val="000000"/>
          <w:lang w:val="es-ES"/>
        </w:rPr>
        <w:t>569 Km</w:t>
      </w:r>
      <w:r w:rsidRPr="00B94897" w:rsidR="0041035F">
        <w:rPr>
          <w:rFonts w:cs="Arial"/>
          <w:color w:val="000000"/>
          <w:vertAlign w:val="superscript"/>
          <w:lang w:val="es-ES"/>
        </w:rPr>
        <w:t>2</w:t>
      </w:r>
      <w:r w:rsidRPr="00B94897" w:rsidR="0041035F">
        <w:rPr>
          <w:rFonts w:cs="Arial"/>
          <w:color w:val="000000"/>
          <w:lang w:val="es-ES"/>
        </w:rPr>
        <w:t xml:space="preserve">, </w:t>
      </w:r>
      <w:r w:rsidRPr="00B94897">
        <w:rPr>
          <w:rFonts w:cs="Arial"/>
          <w:color w:val="000000"/>
          <w:lang w:val="es-ES"/>
        </w:rPr>
        <w:t>con una zona de protección total</w:t>
      </w:r>
      <w:r w:rsidRPr="00B94897" w:rsidR="00B56D98">
        <w:rPr>
          <w:rStyle w:val="Refdenotaalpie"/>
          <w:rFonts w:cs="Arial"/>
          <w:color w:val="000000"/>
          <w:lang w:val="es-ES"/>
        </w:rPr>
        <w:footnoteReference w:id="3"/>
      </w:r>
      <w:r w:rsidRPr="00B94897" w:rsidR="00A830BC">
        <w:rPr>
          <w:rFonts w:cs="Arial"/>
          <w:color w:val="000000"/>
          <w:lang w:val="es-ES"/>
        </w:rPr>
        <w:t xml:space="preserve"> </w:t>
      </w:r>
      <w:r w:rsidRPr="00B94897">
        <w:rPr>
          <w:rFonts w:cs="Arial"/>
          <w:color w:val="000000"/>
          <w:lang w:val="es-ES"/>
        </w:rPr>
        <w:t>de 12 km</w:t>
      </w:r>
      <w:r w:rsidRPr="00B94897">
        <w:rPr>
          <w:rFonts w:cs="Arial"/>
          <w:color w:val="000000"/>
          <w:vertAlign w:val="superscript"/>
          <w:lang w:val="es-ES"/>
        </w:rPr>
        <w:t>2</w:t>
      </w:r>
      <w:r w:rsidRPr="00B94897">
        <w:rPr>
          <w:rFonts w:cs="Arial"/>
          <w:color w:val="000000"/>
          <w:lang w:val="es-ES"/>
        </w:rPr>
        <w:t xml:space="preserve"> </w:t>
      </w:r>
      <w:r w:rsidRPr="00B94897" w:rsidR="00A830BC">
        <w:rPr>
          <w:rFonts w:cs="Arial"/>
          <w:color w:val="000000"/>
          <w:lang w:val="es-ES"/>
        </w:rPr>
        <w:t>(</w:t>
      </w:r>
      <w:r w:rsidRPr="00B94897" w:rsidR="00A830BC">
        <w:rPr>
          <w:rFonts w:cs="Arial"/>
          <w:color w:val="000000"/>
          <w:lang w:val="es-ES"/>
        </w:rPr>
        <w:fldChar w:fldCharType="begin"/>
      </w:r>
      <w:r w:rsidRPr="00B94897" w:rsidR="00A830BC">
        <w:rPr>
          <w:rFonts w:cs="Arial"/>
          <w:color w:val="000000"/>
          <w:lang w:val="es-ES"/>
        </w:rPr>
        <w:instrText xml:space="preserve"> REF _Ref193877544 \h </w:instrText>
      </w:r>
      <w:r w:rsidRPr="00B94897" w:rsidR="00A830BC">
        <w:rPr>
          <w:rFonts w:cs="Arial"/>
          <w:color w:val="000000"/>
          <w:lang w:val="es-ES"/>
        </w:rPr>
      </w:r>
      <w:r w:rsidRPr="00B94897" w:rsidR="00A830BC">
        <w:rPr>
          <w:rFonts w:cs="Arial"/>
          <w:color w:val="000000"/>
          <w:lang w:val="es-ES"/>
        </w:rPr>
        <w:fldChar w:fldCharType="separate"/>
      </w:r>
      <w:r w:rsidRPr="00B94897" w:rsidR="00A830BC">
        <w:rPr>
          <w:lang w:val="es-ES"/>
        </w:rPr>
        <w:t>Figur</w:t>
      </w:r>
      <w:r w:rsidRPr="00B94897">
        <w:rPr>
          <w:lang w:val="es-ES"/>
        </w:rPr>
        <w:t>a</w:t>
      </w:r>
      <w:r w:rsidRPr="00B94897" w:rsidR="00A830BC">
        <w:rPr>
          <w:lang w:val="es-ES"/>
        </w:rPr>
        <w:t xml:space="preserve"> 3</w:t>
      </w:r>
      <w:r w:rsidRPr="00B94897" w:rsidR="00A830BC">
        <w:rPr>
          <w:rFonts w:cs="Arial"/>
          <w:color w:val="000000"/>
          <w:lang w:val="es-ES"/>
        </w:rPr>
        <w:fldChar w:fldCharType="end"/>
      </w:r>
      <w:r w:rsidRPr="00B94897" w:rsidR="00A830BC">
        <w:rPr>
          <w:rFonts w:cs="Arial"/>
          <w:color w:val="000000"/>
          <w:lang w:val="es-ES"/>
        </w:rPr>
        <w:t>)</w:t>
      </w:r>
    </w:p>
    <w:p w:rsidRPr="00B94897" w:rsidR="00843CB1" w:rsidP="00843CB1" w:rsidRDefault="00843CB1" w14:paraId="2A840589" w14:textId="77777777">
      <w:pPr>
        <w:pStyle w:val="Descripcin"/>
        <w:jc w:val="center"/>
        <w:rPr>
          <w:rFonts w:asciiTheme="minorHAnsi" w:hAnsiTheme="minorHAnsi"/>
          <w:lang w:val="es-ES"/>
        </w:rPr>
      </w:pPr>
      <w:r w:rsidRPr="00B94897">
        <w:rPr>
          <w:rFonts w:asciiTheme="minorHAnsi" w:hAnsiTheme="minorHAnsi"/>
          <w:noProof/>
          <w:lang w:val="es-ES"/>
        </w:rPr>
        <w:drawing>
          <wp:inline distT="0" distB="0" distL="0" distR="0" wp14:anchorId="7C8DD8AA" wp14:editId="68BDDF4D">
            <wp:extent cx="3364271" cy="3867150"/>
            <wp:effectExtent l="0" t="0" r="7620" b="0"/>
            <wp:docPr id="310254626"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54626" name="Imagen 4" descr="Mapa&#10;&#10;El contenido generado por IA puede ser incorrecto."/>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71939" cy="3875964"/>
                    </a:xfrm>
                    <a:prstGeom prst="rect">
                      <a:avLst/>
                    </a:prstGeom>
                  </pic:spPr>
                </pic:pic>
              </a:graphicData>
            </a:graphic>
          </wp:inline>
        </w:drawing>
      </w:r>
    </w:p>
    <w:p w:rsidRPr="00B94897" w:rsidR="00843CB1" w:rsidP="00843CB1" w:rsidRDefault="00843CB1" w14:paraId="25D52234" w14:textId="6F860F45">
      <w:pPr>
        <w:pStyle w:val="Descripcin"/>
        <w:jc w:val="center"/>
        <w:rPr>
          <w:lang w:val="es-ES"/>
        </w:rPr>
      </w:pPr>
      <w:bookmarkStart w:name="_Ref193877544" w:id="19"/>
      <w:r w:rsidRPr="00B94897">
        <w:rPr>
          <w:lang w:val="es-ES"/>
        </w:rPr>
        <w:t>Figur</w:t>
      </w:r>
      <w:r w:rsidRPr="00B94897" w:rsidR="00586BE1">
        <w:rPr>
          <w:lang w:val="es-ES"/>
        </w:rPr>
        <w:t>a</w:t>
      </w:r>
      <w:r w:rsidRPr="00B94897">
        <w:rPr>
          <w:lang w:val="es-ES"/>
        </w:rPr>
        <w:t xml:space="preserve"> </w:t>
      </w:r>
      <w:r w:rsidRPr="00B94897">
        <w:rPr>
          <w:lang w:val="es-ES"/>
        </w:rPr>
        <w:fldChar w:fldCharType="begin"/>
      </w:r>
      <w:r w:rsidRPr="00B94897">
        <w:rPr>
          <w:lang w:val="es-ES"/>
        </w:rPr>
        <w:instrText xml:space="preserve"> SEQ Figure \* ARABIC </w:instrText>
      </w:r>
      <w:r w:rsidRPr="00B94897">
        <w:rPr>
          <w:lang w:val="es-ES"/>
        </w:rPr>
        <w:fldChar w:fldCharType="separate"/>
      </w:r>
      <w:r w:rsidRPr="00B94897" w:rsidR="00A830BC">
        <w:rPr>
          <w:lang w:val="es-ES"/>
        </w:rPr>
        <w:t>3</w:t>
      </w:r>
      <w:r w:rsidRPr="00B94897">
        <w:rPr>
          <w:lang w:val="es-ES"/>
        </w:rPr>
        <w:fldChar w:fldCharType="end"/>
      </w:r>
      <w:bookmarkEnd w:id="19"/>
      <w:r w:rsidRPr="00B94897">
        <w:rPr>
          <w:lang w:val="es-ES"/>
        </w:rPr>
        <w:t xml:space="preserve">: </w:t>
      </w:r>
      <w:r w:rsidRPr="00B94897" w:rsidR="00586BE1">
        <w:rPr>
          <w:lang w:val="es-ES"/>
        </w:rPr>
        <w:t xml:space="preserve">Archipiélago de </w:t>
      </w:r>
      <w:r w:rsidRPr="00B94897">
        <w:rPr>
          <w:lang w:val="es-ES"/>
        </w:rPr>
        <w:t xml:space="preserve">Kareten. </w:t>
      </w:r>
      <w:r w:rsidRPr="00B94897" w:rsidR="00DE742F">
        <w:rPr>
          <w:lang w:val="es-ES"/>
        </w:rPr>
        <w:t>La isla de Gribbel se encuentra en la esquina inferior izquierda. La segunda isla, Comillas, está situada al noreste</w:t>
      </w:r>
      <w:r w:rsidRPr="00B94897">
        <w:rPr>
          <w:lang w:val="es-ES"/>
        </w:rPr>
        <w:t>.</w:t>
      </w:r>
    </w:p>
    <w:p w:rsidRPr="00B94897" w:rsidR="0041035F" w:rsidP="0041035F" w:rsidRDefault="00586BE1" w14:paraId="5A8EBD1E" w14:textId="6AFED3A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objetivo es determinar si puede producirse un efecto dominó, es decir, si una vez protegidas aumenta el número de especies de peces, la biodiversidad y el tamaño de los individuos.</w:t>
      </w:r>
    </w:p>
    <w:p w:rsidRPr="00B94897" w:rsidR="0041035F" w:rsidP="00586BE1" w:rsidRDefault="00586BE1" w14:paraId="019A676A" w14:textId="29B76AD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 xml:space="preserve">Alrededor de la zona totalmente protegida hay un anillo, donde solo se permitirán actividades pesqueras tradicionales, pero que pueden limitarse a unos pocos días planificados al año. También se indica que la ubicación aprobada para el parque eólico marino estará situada en la zona más alejada de la isla de Comillas, hacia el noroeste. Las actividades de avistamiento de ballenas abarcan toda </w:t>
      </w:r>
      <w:r w:rsidRPr="00B94897" w:rsidR="000A34AB">
        <w:rPr>
          <w:rFonts w:cs="Arial"/>
          <w:color w:val="000000"/>
          <w:lang w:val="es-ES"/>
        </w:rPr>
        <w:t>el</w:t>
      </w:r>
      <w:r w:rsidRPr="00B94897">
        <w:rPr>
          <w:rFonts w:cs="Arial"/>
          <w:color w:val="000000"/>
          <w:lang w:val="es-ES"/>
        </w:rPr>
        <w:t xml:space="preserve"> AMP, pero la propuesta inicial establece un límite en el número de embarcaciones</w:t>
      </w:r>
      <w:r w:rsidRPr="00B94897" w:rsidR="0041035F">
        <w:rPr>
          <w:rFonts w:cs="Arial"/>
          <w:color w:val="000000"/>
          <w:lang w:val="es-ES"/>
        </w:rPr>
        <w:t>.</w:t>
      </w:r>
    </w:p>
    <w:p w:rsidRPr="00B94897" w:rsidR="0041035F" w:rsidP="00586BE1" w:rsidRDefault="00586BE1" w14:paraId="4C2F32C3" w14:textId="71E3AF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En la propuesta se considera la posibilidad de organizar actividades de avistamiento de ballenas en el anillo interior, pero solo cuando sean desarrolladas por pescadore</w:t>
      </w:r>
      <w:r w:rsidRPr="00B94897" w:rsidR="0041035F">
        <w:rPr>
          <w:rFonts w:cs="Arial"/>
          <w:color w:val="000000"/>
          <w:lang w:val="es-ES"/>
        </w:rPr>
        <w:t>s.</w:t>
      </w:r>
    </w:p>
    <w:p w:rsidRPr="00B94897" w:rsidR="0041035F" w:rsidP="0041035F" w:rsidRDefault="00D64061" w14:paraId="5C5D2752" w14:textId="613CECD9">
      <w:pPr>
        <w:pStyle w:val="Ttulo2"/>
        <w:rPr>
          <w:lang w:val="es-ES"/>
        </w:rPr>
      </w:pPr>
      <w:bookmarkStart w:name="_Toc199241990" w:id="20"/>
      <w:r w:rsidRPr="00B94897">
        <w:rPr>
          <w:lang w:val="es-ES"/>
        </w:rPr>
        <w:t>Temas clave que se debatirán</w:t>
      </w:r>
      <w:bookmarkEnd w:id="20"/>
    </w:p>
    <w:p w:rsidRPr="00B94897" w:rsidR="0041035F" w:rsidP="00D64061" w:rsidRDefault="00D64061" w14:paraId="16DC74D2" w14:textId="6D51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Se despliega un mapa en el que se presentan las tres áreas propuestas para el AMP, indicando la restricción para cada una de ellas. Los participantes deben debatir y votar si aceptan cada uno de los puntos propuestos</w:t>
      </w:r>
      <w:r w:rsidRPr="00B94897" w:rsidR="0041035F">
        <w:rPr>
          <w:rFonts w:cs="Arial"/>
          <w:color w:val="000000"/>
          <w:lang w:val="es-ES"/>
        </w:rPr>
        <w:t>.</w:t>
      </w:r>
    </w:p>
    <w:p w:rsidRPr="00B94897" w:rsidR="0041035F" w:rsidP="0041035F" w:rsidRDefault="0041035F" w14:paraId="4B4CCD1D" w14:textId="036E6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w:t>
      </w:r>
      <w:r w:rsidRPr="00B94897" w:rsidR="00D64061">
        <w:rPr>
          <w:rFonts w:cs="Arial"/>
          <w:color w:val="000000"/>
          <w:lang w:val="es-ES"/>
        </w:rPr>
        <w:t xml:space="preserve"> Tamaño de</w:t>
      </w:r>
      <w:r w:rsidRPr="00B94897" w:rsidR="000A34AB">
        <w:rPr>
          <w:rFonts w:cs="Arial"/>
          <w:color w:val="000000"/>
          <w:lang w:val="es-ES"/>
        </w:rPr>
        <w:t>l</w:t>
      </w:r>
      <w:r w:rsidRPr="00B94897" w:rsidR="00D64061">
        <w:rPr>
          <w:rFonts w:cs="Arial"/>
          <w:color w:val="000000"/>
          <w:lang w:val="es-ES"/>
        </w:rPr>
        <w:t xml:space="preserve"> AMP de veda total</w:t>
      </w:r>
    </w:p>
    <w:p w:rsidRPr="00B94897" w:rsidR="0041035F" w:rsidP="0041035F" w:rsidRDefault="0041035F" w14:paraId="5C65AE85" w14:textId="125A9F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2. </w:t>
      </w:r>
      <w:r w:rsidRPr="00B94897" w:rsidR="00B94897">
        <w:rPr>
          <w:rFonts w:cs="Arial"/>
          <w:color w:val="000000"/>
          <w:lang w:val="es-ES"/>
        </w:rPr>
        <w:t>Convivencia</w:t>
      </w:r>
      <w:r w:rsidRPr="00B94897" w:rsidR="00D64061">
        <w:rPr>
          <w:rFonts w:cs="Arial"/>
          <w:color w:val="000000"/>
          <w:lang w:val="es-ES"/>
        </w:rPr>
        <w:t xml:space="preserve"> de parques eólicos marinos </w:t>
      </w:r>
      <w:r w:rsidRPr="00B94897">
        <w:rPr>
          <w:rFonts w:cs="Arial"/>
          <w:color w:val="000000"/>
          <w:lang w:val="es-ES"/>
        </w:rPr>
        <w:t xml:space="preserve">(OWF) </w:t>
      </w:r>
      <w:r w:rsidRPr="00B94897" w:rsidR="00D64061">
        <w:rPr>
          <w:rFonts w:cs="Arial"/>
          <w:color w:val="000000"/>
          <w:lang w:val="es-ES"/>
        </w:rPr>
        <w:t>y AMP</w:t>
      </w:r>
    </w:p>
    <w:p w:rsidRPr="00B94897" w:rsidR="0041035F" w:rsidP="0041035F" w:rsidRDefault="0041035F" w14:paraId="43E50E1E" w14:textId="4FC815C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3. A</w:t>
      </w:r>
      <w:r w:rsidRPr="00B94897" w:rsidR="00D64061">
        <w:rPr>
          <w:rFonts w:cs="Arial"/>
          <w:color w:val="000000"/>
          <w:lang w:val="es-ES"/>
        </w:rPr>
        <w:t xml:space="preserve">cordar las condiciones para el avistamiento de ballenas </w:t>
      </w:r>
      <w:r w:rsidRPr="00B94897" w:rsidR="000A34AB">
        <w:rPr>
          <w:rFonts w:cs="Arial"/>
          <w:color w:val="000000"/>
          <w:lang w:val="es-ES"/>
        </w:rPr>
        <w:t>en el</w:t>
      </w:r>
      <w:r w:rsidRPr="00B94897" w:rsidR="00D64061">
        <w:rPr>
          <w:rFonts w:cs="Arial"/>
          <w:color w:val="000000"/>
          <w:lang w:val="es-ES"/>
        </w:rPr>
        <w:t xml:space="preserve"> AMP</w:t>
      </w:r>
    </w:p>
    <w:p w:rsidRPr="00B94897" w:rsidR="001B0972" w:rsidP="001B0972" w:rsidRDefault="001B0972" w14:paraId="014D657A" w14:textId="77777777">
      <w:pPr>
        <w:rPr>
          <w:lang w:val="es-ES"/>
        </w:rPr>
      </w:pPr>
    </w:p>
    <w:p w:rsidRPr="00B94897" w:rsidR="005967AC" w:rsidP="001B0972" w:rsidRDefault="00B1537A" w14:paraId="2F833EB8" w14:textId="677A230F">
      <w:pPr>
        <w:pStyle w:val="Ttulo2"/>
        <w:rPr>
          <w:lang w:val="es-ES"/>
        </w:rPr>
      </w:pPr>
      <w:bookmarkStart w:name="_Toc199241991" w:id="21"/>
      <w:r w:rsidRPr="00B94897">
        <w:rPr>
          <w:lang w:val="es-ES"/>
        </w:rPr>
        <w:t>Personaje</w:t>
      </w:r>
      <w:r w:rsidRPr="00B94897" w:rsidR="005967AC">
        <w:rPr>
          <w:lang w:val="es-ES"/>
        </w:rPr>
        <w:t>s</w:t>
      </w:r>
      <w:bookmarkEnd w:id="4"/>
      <w:bookmarkEnd w:id="21"/>
    </w:p>
    <w:p w:rsidRPr="00B94897" w:rsidR="00762398" w:rsidP="0045664C" w:rsidRDefault="00B1537A" w14:paraId="19B4496B" w14:textId="36A465EF">
      <w:pPr>
        <w:pStyle w:val="Ttulo3"/>
        <w:rPr>
          <w:rFonts w:eastAsia="Poppins"/>
          <w:color w:val="auto"/>
          <w:sz w:val="18"/>
          <w:szCs w:val="18"/>
          <w:lang w:val="es-ES"/>
        </w:rPr>
      </w:pPr>
      <w:bookmarkStart w:name="_Toc199241992" w:id="22"/>
      <w:r w:rsidRPr="00B94897">
        <w:rPr>
          <w:rFonts w:eastAsia="Poppins"/>
          <w:lang w:val="es-ES"/>
        </w:rPr>
        <w:t>Personaje</w:t>
      </w:r>
      <w:r w:rsidRPr="00B94897" w:rsidR="004B1043">
        <w:rPr>
          <w:rFonts w:eastAsia="Poppins"/>
          <w:lang w:val="es-ES"/>
        </w:rPr>
        <w:t xml:space="preserve"> 1: P</w:t>
      </w:r>
      <w:r w:rsidRPr="00B94897" w:rsidR="00141E3A">
        <w:rPr>
          <w:lang w:val="es-ES"/>
        </w:rPr>
        <w:t>ietro</w:t>
      </w:r>
      <w:r w:rsidRPr="00B94897" w:rsidR="00762398">
        <w:rPr>
          <w:lang w:val="es-ES"/>
        </w:rPr>
        <w:t xml:space="preserve"> P</w:t>
      </w:r>
      <w:r w:rsidRPr="00B94897" w:rsidR="00141E3A">
        <w:rPr>
          <w:lang w:val="es-ES"/>
        </w:rPr>
        <w:t>aciocco</w:t>
      </w:r>
      <w:bookmarkEnd w:id="22"/>
    </w:p>
    <w:p w:rsidRPr="00B94897" w:rsidR="00762398" w:rsidP="00862B29" w:rsidRDefault="00F6798D" w14:paraId="6A1E9881" w14:textId="229D7E6A">
      <w:pPr>
        <w:rPr>
          <w:lang w:val="es-ES"/>
        </w:rPr>
      </w:pPr>
      <w:r w:rsidRPr="00B94897">
        <w:rPr>
          <w:lang w:val="es-ES"/>
        </w:rPr>
        <w:t>NOMBRE</w:t>
      </w:r>
      <w:r w:rsidRPr="00B94897" w:rsidR="00AA17DC">
        <w:rPr>
          <w:lang w:val="es-ES"/>
        </w:rPr>
        <w:t xml:space="preserve">: </w:t>
      </w:r>
      <w:r w:rsidRPr="00B94897" w:rsidR="00762398">
        <w:rPr>
          <w:lang w:val="es-ES"/>
        </w:rPr>
        <w:t>PIETRO PACIOCCO</w:t>
      </w:r>
    </w:p>
    <w:p w:rsidRPr="00B94897" w:rsidR="00762398" w:rsidP="00862B29" w:rsidRDefault="00F6798D" w14:paraId="2F6CEEF5" w14:textId="2455CF2D">
      <w:pPr>
        <w:rPr>
          <w:lang w:val="es-ES"/>
        </w:rPr>
      </w:pPr>
      <w:r w:rsidRPr="00B94897">
        <w:rPr>
          <w:lang w:val="es-ES"/>
        </w:rPr>
        <w:t>PROFESIÓN</w:t>
      </w:r>
      <w:r w:rsidRPr="00B94897" w:rsidR="00AA17DC">
        <w:rPr>
          <w:lang w:val="es-ES"/>
        </w:rPr>
        <w:t xml:space="preserve">: </w:t>
      </w:r>
      <w:r w:rsidRPr="00B94897" w:rsidR="00D64061">
        <w:rPr>
          <w:lang w:val="es-ES"/>
        </w:rPr>
        <w:t xml:space="preserve">Investigador en el Centro de Investigación Pesquera de </w:t>
      </w:r>
      <w:r w:rsidRPr="00B94897" w:rsidR="00762398">
        <w:rPr>
          <w:lang w:val="es-ES"/>
        </w:rPr>
        <w:t xml:space="preserve">Comillas - </w:t>
      </w:r>
      <w:r w:rsidRPr="00B94897" w:rsidR="00D64061">
        <w:rPr>
          <w:lang w:val="es-ES"/>
        </w:rPr>
        <w:t>Modelador de océanos y clima, especializado en poblaciones de peces</w:t>
      </w:r>
    </w:p>
    <w:p w:rsidRPr="00B94897" w:rsidR="00762398" w:rsidP="00862B29" w:rsidRDefault="00D64061" w14:paraId="0CFFF55E" w14:textId="256F3F1B">
      <w:pPr>
        <w:rPr>
          <w:lang w:val="es-ES"/>
        </w:rPr>
      </w:pPr>
      <w:r w:rsidRPr="00B94897">
        <w:rPr>
          <w:lang w:val="es-ES"/>
        </w:rPr>
        <w:t>EDAD:</w:t>
      </w:r>
      <w:r w:rsidRPr="00B94897" w:rsidR="00762398">
        <w:rPr>
          <w:lang w:val="es-ES"/>
        </w:rPr>
        <w:t xml:space="preserve"> 49</w:t>
      </w:r>
    </w:p>
    <w:p w:rsidRPr="00B94897" w:rsidR="00762398" w:rsidP="00862B29" w:rsidRDefault="00762398" w14:paraId="5274C528" w14:textId="78B925C4">
      <w:pPr>
        <w:rPr>
          <w:lang w:val="es-ES"/>
        </w:rPr>
      </w:pPr>
      <w:r w:rsidRPr="00B94897">
        <w:rPr>
          <w:lang w:val="es-ES"/>
        </w:rPr>
        <w:t>G</w:t>
      </w:r>
      <w:r w:rsidRPr="00B94897" w:rsidR="00D64061">
        <w:rPr>
          <w:lang w:val="es-ES"/>
        </w:rPr>
        <w:t>ÉNERO: Masculino</w:t>
      </w:r>
    </w:p>
    <w:p w:rsidRPr="00B94897" w:rsidR="00762398" w:rsidP="00862B29" w:rsidRDefault="00F6798D" w14:paraId="20BBFD75" w14:textId="4C5ACF04">
      <w:pPr>
        <w:rPr>
          <w:lang w:val="es-ES"/>
        </w:rPr>
      </w:pPr>
      <w:r w:rsidRPr="00B94897">
        <w:rPr>
          <w:lang w:val="es-ES"/>
        </w:rPr>
        <w:t>INTERESES</w:t>
      </w:r>
      <w:r w:rsidRPr="00B94897" w:rsidR="00013391">
        <w:rPr>
          <w:lang w:val="es-ES"/>
        </w:rPr>
        <w:t xml:space="preserve">: </w:t>
      </w:r>
      <w:r w:rsidRPr="00B94897" w:rsidR="00D64061">
        <w:rPr>
          <w:lang w:val="es-ES"/>
        </w:rPr>
        <w:t>Apasionado del fútbol: apoya fervientemente al AS Roma con todo su corazón y dedicación</w:t>
      </w:r>
      <w:r w:rsidRPr="00B94897" w:rsidR="00762398">
        <w:rPr>
          <w:lang w:val="es-ES"/>
        </w:rPr>
        <w:t xml:space="preserve">… </w:t>
      </w:r>
      <w:r w:rsidRPr="00B94897" w:rsidR="00D64061">
        <w:rPr>
          <w:rFonts w:cs="Arial"/>
          <w:color w:val="000000"/>
          <w:lang w:val="es-ES"/>
        </w:rPr>
        <w:t>«</w:t>
      </w:r>
      <w:r w:rsidRPr="00B94897" w:rsidR="00762398">
        <w:rPr>
          <w:lang w:val="es-ES"/>
        </w:rPr>
        <w:t>Dajeeeee maggica!</w:t>
      </w:r>
      <w:r w:rsidRPr="00B94897" w:rsidR="00D64061">
        <w:rPr>
          <w:rFonts w:cs="Arial"/>
          <w:color w:val="000000"/>
          <w:lang w:val="es-ES"/>
        </w:rPr>
        <w:t>»</w:t>
      </w:r>
      <w:r w:rsidRPr="00B94897" w:rsidR="00762398">
        <w:rPr>
          <w:lang w:val="es-ES"/>
        </w:rPr>
        <w:t xml:space="preserve"> </w:t>
      </w:r>
      <w:r w:rsidRPr="00B94897" w:rsidR="00D64061">
        <w:rPr>
          <w:lang w:val="es-ES"/>
        </w:rPr>
        <w:t>y le encanta navegar</w:t>
      </w:r>
      <w:r w:rsidRPr="00B94897" w:rsidR="00DE742F">
        <w:rPr>
          <w:lang w:val="es-ES"/>
        </w:rPr>
        <w:t>.</w:t>
      </w:r>
    </w:p>
    <w:p w:rsidRPr="00B94897" w:rsidR="00762398" w:rsidP="00862B29" w:rsidRDefault="00F6798D" w14:paraId="21B8364F" w14:textId="6E1E52B0">
      <w:pPr>
        <w:rPr>
          <w:lang w:val="es-ES"/>
        </w:rPr>
      </w:pPr>
      <w:r w:rsidRPr="00B94897">
        <w:rPr>
          <w:lang w:val="es-ES"/>
        </w:rPr>
        <w:t>FAMILIA</w:t>
      </w:r>
      <w:r w:rsidRPr="00B94897" w:rsidR="00013391">
        <w:rPr>
          <w:lang w:val="es-ES"/>
        </w:rPr>
        <w:t xml:space="preserve">: </w:t>
      </w:r>
      <w:r w:rsidRPr="00B94897" w:rsidR="00D64061">
        <w:rPr>
          <w:lang w:val="es-ES"/>
        </w:rPr>
        <w:t xml:space="preserve">Lleva 10 años casado con Estrella, una mujer de la zona, y tienen dos hijos preciosos: Jesús, de 10 años, y Francisco, de 7, también conocido como </w:t>
      </w:r>
      <w:r w:rsidRPr="00B94897" w:rsidR="00762398">
        <w:rPr>
          <w:lang w:val="es-ES"/>
        </w:rPr>
        <w:t>Paco.</w:t>
      </w:r>
    </w:p>
    <w:p w:rsidRPr="00B94897" w:rsidR="00762398" w:rsidP="00013391" w:rsidRDefault="00B1537A" w14:paraId="5DE29686" w14:textId="044FBDD0">
      <w:pPr>
        <w:spacing w:before="240"/>
        <w:rPr>
          <w:lang w:val="es-ES"/>
        </w:rPr>
      </w:pPr>
      <w:r w:rsidRPr="00B94897">
        <w:rPr>
          <w:lang w:val="es-ES"/>
        </w:rPr>
        <w:t>CARACTERÍSTICAS</w:t>
      </w:r>
    </w:p>
    <w:p w:rsidRPr="00B94897" w:rsidR="00762398" w:rsidP="00D64061" w:rsidRDefault="00D64061" w14:paraId="58B572E3" w14:textId="466C0FF1">
      <w:pPr>
        <w:rPr>
          <w:lang w:val="es-ES"/>
        </w:rPr>
      </w:pPr>
      <w:r w:rsidRPr="00B94897">
        <w:rPr>
          <w:lang w:val="es-ES"/>
        </w:rPr>
        <w:lastRenderedPageBreak/>
        <w:t>Pietro siente un profundo amor por el mar en todas sus facetas, especialmente por sus tradiciones. Esta pasión le llevó a dedicar su vida a la investigación aplicada en el mundo de la pesca, un ámbito que aún se caracteriza por la sencillez y la espontaneidad, cualidades cada vez más raras en la sociedad de la que procede Pietro.</w:t>
      </w:r>
    </w:p>
    <w:p w:rsidRPr="00B94897" w:rsidR="00762398" w:rsidP="005D15BC" w:rsidRDefault="00D64061" w14:paraId="440550FF" w14:textId="4ECF3E45">
      <w:pPr>
        <w:rPr>
          <w:lang w:val="es-ES"/>
        </w:rPr>
      </w:pPr>
      <w:r w:rsidRPr="00B94897">
        <w:rPr>
          <w:lang w:val="es-ES"/>
        </w:rPr>
        <w:t xml:space="preserve">Lucha incansablemente para proteger estas comunidades, </w:t>
      </w:r>
      <w:r w:rsidRPr="00B94897" w:rsidR="005D15BC">
        <w:rPr>
          <w:lang w:val="es-ES"/>
        </w:rPr>
        <w:t xml:space="preserve">es </w:t>
      </w:r>
      <w:r w:rsidRPr="00B94897">
        <w:rPr>
          <w:lang w:val="es-ES"/>
        </w:rPr>
        <w:t xml:space="preserve">plenamente consciente de los cambios medioambientales y de la necesidad de soluciones innovadoras que ofrezcan un futuro sostenible a los </w:t>
      </w:r>
      <w:r w:rsidRPr="00B94897" w:rsidR="005D15BC">
        <w:rPr>
          <w:lang w:val="es-ES"/>
        </w:rPr>
        <w:t>pescadores</w:t>
      </w:r>
      <w:r w:rsidRPr="00B94897" w:rsidR="00762398">
        <w:rPr>
          <w:lang w:val="es-ES"/>
        </w:rPr>
        <w:t>.</w:t>
      </w:r>
    </w:p>
    <w:p w:rsidRPr="00B94897" w:rsidR="00762398" w:rsidP="005D15BC" w:rsidRDefault="005D15BC" w14:paraId="1475E370" w14:textId="6B982DCB">
      <w:pPr>
        <w:rPr>
          <w:lang w:val="es-ES"/>
        </w:rPr>
      </w:pPr>
      <w:r w:rsidRPr="00B94897">
        <w:rPr>
          <w:lang w:val="es-ES"/>
        </w:rPr>
        <w:t xml:space="preserve">Más allá de su trabajo como modelador, invierte una gran cantidad de tiempo en proyectos </w:t>
      </w:r>
      <w:r w:rsidRPr="00B94897" w:rsidR="00350FD1">
        <w:rPr>
          <w:lang w:val="es-ES"/>
        </w:rPr>
        <w:t>educativos sobre el océano</w:t>
      </w:r>
      <w:r w:rsidRPr="00B94897">
        <w:rPr>
          <w:lang w:val="es-ES"/>
        </w:rPr>
        <w:t>, tanto a nivel profesional como en su tiempo libre, con el objetivo de inspirar a las generaciones más jóvenes a afrontar este desafío crítico. Bajo el lema «hazte con ellos antes de que crezcan», Pietro es una figura clave para las escuelas y asociaciones juveniles de Comillas.</w:t>
      </w:r>
    </w:p>
    <w:p w:rsidRPr="00B94897" w:rsidR="00762398" w:rsidP="00013391" w:rsidRDefault="00B1537A" w14:paraId="4A5D4F2E" w14:textId="455400F3">
      <w:pPr>
        <w:spacing w:before="240"/>
        <w:rPr>
          <w:lang w:val="es-ES"/>
        </w:rPr>
      </w:pPr>
      <w:r w:rsidRPr="00B94897">
        <w:rPr>
          <w:lang w:val="es-ES"/>
        </w:rPr>
        <w:t>MOTIVACIÓN PARA DEFENDER SU POSICIÓN</w:t>
      </w:r>
    </w:p>
    <w:p w:rsidRPr="00B94897" w:rsidR="00762398" w:rsidP="00951513" w:rsidRDefault="005D15BC" w14:paraId="78B37E5C" w14:textId="0035C821">
      <w:pPr>
        <w:rPr>
          <w:lang w:val="es-ES"/>
        </w:rPr>
      </w:pPr>
      <w:r w:rsidRPr="00B94897">
        <w:rPr>
          <w:lang w:val="es-ES"/>
        </w:rPr>
        <w:t>Con el espíritu apasionado y decidido que lo define, Pietro aboga firmemente por el establecimiento de un Área Marina Protegida (AMP), que concibe como un Refugio Climático.</w:t>
      </w:r>
    </w:p>
    <w:p w:rsidRPr="00B94897" w:rsidR="00762398" w:rsidP="00951513" w:rsidRDefault="00951513" w14:paraId="3D50A1BF" w14:textId="4A20C030">
      <w:pPr>
        <w:rPr>
          <w:lang w:val="es-ES"/>
        </w:rPr>
      </w:pPr>
      <w:r w:rsidRPr="00B94897">
        <w:rPr>
          <w:lang w:val="es-ES"/>
        </w:rPr>
        <w:t>Defiende con confianza su postura ante las autoridades, basándola en su trabajo científico, y se acerca a los pescadores con paciencia y dedicación, como educador y mediador. Estas comunidades confían en él, entablando un diálogo abierto y honesto sobre su futuro</w:t>
      </w:r>
      <w:r w:rsidRPr="00B94897" w:rsidR="00762398">
        <w:rPr>
          <w:lang w:val="es-ES"/>
        </w:rPr>
        <w:t>.</w:t>
      </w:r>
    </w:p>
    <w:p w:rsidRPr="00B94897" w:rsidR="00762398" w:rsidP="00013391" w:rsidRDefault="00951513" w14:paraId="6811C5BA" w14:textId="21816F32">
      <w:pPr>
        <w:spacing w:before="240"/>
        <w:rPr>
          <w:lang w:val="es-ES"/>
        </w:rPr>
      </w:pPr>
      <w:r w:rsidRPr="00B94897">
        <w:rPr>
          <w:lang w:val="es-ES"/>
        </w:rPr>
        <w:t>VISIÓN DEL SECTOR</w:t>
      </w:r>
    </w:p>
    <w:p w:rsidRPr="00B94897" w:rsidR="00762398" w:rsidP="00862B29" w:rsidRDefault="00951513" w14:paraId="57D8C0BE" w14:textId="56EF3E04">
      <w:pPr>
        <w:rPr>
          <w:lang w:val="es-ES"/>
        </w:rPr>
      </w:pPr>
      <w:r w:rsidRPr="00B94897">
        <w:rPr>
          <w:lang w:val="es-ES"/>
        </w:rPr>
        <w:t>Convertirse en un centro líder en investigación marina y climática, comprometido con el fomento de la pesca sostenible, los ecosistemas marinos resilientes y la adaptabilidad climática.</w:t>
      </w:r>
    </w:p>
    <w:p w:rsidRPr="00B94897" w:rsidR="00762398" w:rsidP="00951513" w:rsidRDefault="00951513" w14:paraId="59A4C175" w14:textId="06666D26">
      <w:pPr>
        <w:rPr>
          <w:lang w:val="es-ES"/>
        </w:rPr>
      </w:pPr>
      <w:r w:rsidRPr="00B94897">
        <w:rPr>
          <w:lang w:val="es-ES"/>
        </w:rPr>
        <w:t>El Centro de Investigación Pesquera de Comillas imagina un futuro en el que la innovación científica y la participación de la comunidad vayan de la mano para garantizar la salud de nuestros océanos y la prosperidad de nuestras comunidades costeras</w:t>
      </w:r>
      <w:r w:rsidRPr="00B94897" w:rsidR="00762398">
        <w:rPr>
          <w:lang w:val="es-ES"/>
        </w:rPr>
        <w:t>.</w:t>
      </w:r>
    </w:p>
    <w:p w:rsidRPr="00B94897" w:rsidR="00762398" w:rsidP="00013391" w:rsidRDefault="00951513" w14:paraId="7CCA1627" w14:textId="6EF989F8">
      <w:pPr>
        <w:spacing w:before="240"/>
        <w:rPr>
          <w:lang w:val="es-ES"/>
        </w:rPr>
      </w:pPr>
      <w:r w:rsidRPr="00B94897">
        <w:rPr>
          <w:lang w:val="es-ES"/>
        </w:rPr>
        <w:t>MISIÓN DEL SECTOR</w:t>
      </w:r>
    </w:p>
    <w:p w:rsidRPr="00B94897" w:rsidR="00762398" w:rsidP="00DE742F" w:rsidRDefault="00762398" w14:paraId="6FC0D4B8" w14:textId="37A6AFC0">
      <w:pPr>
        <w:rPr>
          <w:lang w:val="es-ES"/>
        </w:rPr>
      </w:pPr>
      <w:r w:rsidRPr="00B94897">
        <w:rPr>
          <w:rFonts w:ascii="Segoe UI Symbol" w:hAnsi="Segoe UI Symbol" w:cs="Segoe UI Symbol"/>
          <w:lang w:val="es-ES"/>
        </w:rPr>
        <w:lastRenderedPageBreak/>
        <w:t>✔</w:t>
      </w:r>
      <w:r w:rsidRPr="00B94897">
        <w:rPr>
          <w:lang w:val="es-ES"/>
        </w:rPr>
        <w:t xml:space="preserve"> </w:t>
      </w:r>
      <w:r w:rsidRPr="00B94897" w:rsidR="00DE742F">
        <w:rPr>
          <w:lang w:val="es-ES"/>
        </w:rPr>
        <w:t>Avanzar en el conocimiento y proporcionar soluciones para la pesca sostenible y la conservación marina a través de la investigación pionera en la modelización de los océanos y el clima</w:t>
      </w:r>
      <w:r w:rsidRPr="00B94897">
        <w:rPr>
          <w:lang w:val="es-ES"/>
        </w:rPr>
        <w:t>.</w:t>
      </w:r>
    </w:p>
    <w:p w:rsidRPr="00B94897" w:rsidR="00762398" w:rsidP="00DE742F" w:rsidRDefault="00762398" w14:paraId="53AD8F1A" w14:textId="13A23D42">
      <w:pPr>
        <w:rPr>
          <w:lang w:val="es-ES"/>
        </w:rPr>
      </w:pPr>
      <w:r w:rsidRPr="00B94897">
        <w:rPr>
          <w:rFonts w:ascii="Segoe UI Symbol" w:hAnsi="Segoe UI Symbol" w:cs="Segoe UI Symbol"/>
          <w:lang w:val="es-ES"/>
        </w:rPr>
        <w:t>✔</w:t>
      </w:r>
      <w:r w:rsidRPr="00B94897">
        <w:rPr>
          <w:lang w:val="es-ES"/>
        </w:rPr>
        <w:t xml:space="preserve"> </w:t>
      </w:r>
      <w:r w:rsidRPr="00B94897" w:rsidR="00DE742F">
        <w:rPr>
          <w:lang w:val="es-ES"/>
        </w:rPr>
        <w:t xml:space="preserve">Nuestro objetivo es empoderar a las partes interesadas locales, mejorar la biodiversidad y abordar </w:t>
      </w:r>
      <w:r w:rsidRPr="00B94897" w:rsidR="00350FD1">
        <w:rPr>
          <w:lang w:val="es-ES"/>
        </w:rPr>
        <w:t>el impacto climático</w:t>
      </w:r>
      <w:r w:rsidRPr="00B94897" w:rsidR="00DE742F">
        <w:rPr>
          <w:lang w:val="es-ES"/>
        </w:rPr>
        <w:t xml:space="preserve"> mediante la colaboración científica y la promoción de la alfabetización oceánica en todas las generaciones</w:t>
      </w:r>
      <w:r w:rsidRPr="00B94897">
        <w:rPr>
          <w:lang w:val="es-ES"/>
        </w:rPr>
        <w:t>.</w:t>
      </w:r>
    </w:p>
    <w:p w:rsidRPr="00B94897" w:rsidR="00762398" w:rsidP="00013391" w:rsidRDefault="00B1537A" w14:paraId="767308C1" w14:textId="30238C41">
      <w:pPr>
        <w:spacing w:before="240"/>
        <w:rPr>
          <w:lang w:val="es-ES"/>
        </w:rPr>
      </w:pPr>
      <w:r w:rsidRPr="00B94897">
        <w:rPr>
          <w:lang w:val="es-ES"/>
        </w:rPr>
        <w:t>PUNTOS CLAVE QUE DEFENDER</w:t>
      </w:r>
    </w:p>
    <w:p w:rsidRPr="00B94897" w:rsidR="00762398" w:rsidP="00862B29" w:rsidRDefault="00762398" w14:paraId="3623C33C" w14:textId="6957693D">
      <w:pPr>
        <w:rPr>
          <w:b/>
          <w:bCs/>
          <w:lang w:val="es-ES"/>
        </w:rPr>
      </w:pPr>
      <w:r w:rsidRPr="00B94897">
        <w:rPr>
          <w:b/>
          <w:bCs/>
          <w:lang w:val="es-ES"/>
        </w:rPr>
        <w:t>S</w:t>
      </w:r>
      <w:r w:rsidRPr="00B94897" w:rsidR="00DE742F">
        <w:rPr>
          <w:b/>
          <w:bCs/>
          <w:lang w:val="es-ES"/>
        </w:rPr>
        <w:t xml:space="preserve">ostenibilidad y resiliencia </w:t>
      </w:r>
    </w:p>
    <w:p w:rsidRPr="00B94897" w:rsidR="00762398" w:rsidP="00DE742F" w:rsidRDefault="00DE742F" w14:paraId="150596A9" w14:textId="24951CE4">
      <w:pPr>
        <w:rPr>
          <w:lang w:val="es-ES"/>
        </w:rPr>
      </w:pPr>
      <w:r w:rsidRPr="00B94897">
        <w:rPr>
          <w:lang w:val="es-ES"/>
        </w:rPr>
        <w:t>El AMP apoyará la regeneración de las poblaciones de peces y la protección de la biodiversidad, actuando como refugio climático para mejorar la resiliencia de los ecosistemas frente al cambio climático, garantizando beneficios a largo plazo tanto para el medio ambiente como para las comunidades locales.</w:t>
      </w:r>
    </w:p>
    <w:p w:rsidRPr="00B94897" w:rsidR="00762398" w:rsidP="00862B29" w:rsidRDefault="00DE742F" w14:paraId="12719E46" w14:textId="1AD2FBC4">
      <w:pPr>
        <w:rPr>
          <w:b/>
          <w:bCs/>
          <w:lang w:val="es-ES"/>
        </w:rPr>
      </w:pPr>
      <w:r w:rsidRPr="00B94897">
        <w:rPr>
          <w:b/>
          <w:bCs/>
          <w:lang w:val="es-ES"/>
        </w:rPr>
        <w:t>Centro de Investigación y educación</w:t>
      </w:r>
    </w:p>
    <w:p w:rsidRPr="00B94897" w:rsidR="00762398" w:rsidP="00862B29" w:rsidRDefault="00DE742F" w14:paraId="2BD1A4D8" w14:textId="558AE341">
      <w:pPr>
        <w:rPr>
          <w:lang w:val="es-ES"/>
        </w:rPr>
      </w:pPr>
      <w:r w:rsidRPr="00B94897">
        <w:rPr>
          <w:lang w:val="es-ES"/>
        </w:rPr>
        <w:t xml:space="preserve">Como laboratorio viviente, el AMP atraerá financiación y colaboraciones, impulsando iniciativas de investigación y </w:t>
      </w:r>
      <w:r w:rsidRPr="00B94897" w:rsidR="00350FD1">
        <w:rPr>
          <w:lang w:val="es-ES"/>
        </w:rPr>
        <w:t>educación sobre los océanos</w:t>
      </w:r>
      <w:r w:rsidRPr="00B94897">
        <w:rPr>
          <w:lang w:val="es-ES"/>
        </w:rPr>
        <w:t xml:space="preserve"> que involucren y eduquen a la ciudadanía en materia de gestión marina sostenible</w:t>
      </w:r>
      <w:r w:rsidRPr="00B94897" w:rsidR="00762398">
        <w:rPr>
          <w:lang w:val="es-ES"/>
        </w:rPr>
        <w:t>.</w:t>
      </w:r>
    </w:p>
    <w:p w:rsidRPr="00B94897" w:rsidR="00762398" w:rsidP="00862B29" w:rsidRDefault="00DE742F" w14:paraId="24ADBBE7" w14:textId="344542C9">
      <w:pPr>
        <w:rPr>
          <w:b/>
          <w:bCs/>
          <w:lang w:val="es-ES"/>
        </w:rPr>
      </w:pPr>
      <w:r w:rsidRPr="00B94897">
        <w:rPr>
          <w:b/>
          <w:bCs/>
          <w:lang w:val="es-ES"/>
        </w:rPr>
        <w:t>Oportunidades económicas equilibradas</w:t>
      </w:r>
    </w:p>
    <w:p w:rsidRPr="00B94897" w:rsidR="00762398" w:rsidP="00DE742F" w:rsidRDefault="000A34AB" w14:paraId="380E40B2" w14:textId="098EF105">
      <w:pPr>
        <w:rPr>
          <w:lang w:val="es-ES"/>
        </w:rPr>
      </w:pPr>
      <w:r w:rsidRPr="00B94897">
        <w:rPr>
          <w:lang w:val="es-ES"/>
        </w:rPr>
        <w:t xml:space="preserve">El </w:t>
      </w:r>
      <w:r w:rsidRPr="00B94897" w:rsidR="00DE742F">
        <w:rPr>
          <w:lang w:val="es-ES"/>
        </w:rPr>
        <w:t>AMP puede promover el ecoturismo sostenible, ofreciendo alternativas económicas a los pescadores y beneficiando a la economía local, a la vez que se conservan los recursos marinos.</w:t>
      </w:r>
    </w:p>
    <w:p w:rsidRPr="00B94897" w:rsidR="00762398" w:rsidP="00013391" w:rsidRDefault="00B1537A" w14:paraId="4516CA36" w14:textId="1CB39AD8">
      <w:pPr>
        <w:spacing w:before="240"/>
        <w:rPr>
          <w:lang w:val="es-ES"/>
        </w:rPr>
      </w:pPr>
      <w:r w:rsidRPr="00B94897">
        <w:rPr>
          <w:lang w:val="es-ES"/>
        </w:rPr>
        <w:t xml:space="preserve">ANÁLISIS DAFO DE LA POSTURA </w:t>
      </w:r>
      <w:r w:rsidRPr="00B94897" w:rsidR="003B5045">
        <w:rPr>
          <w:lang w:val="es-ES"/>
        </w:rPr>
        <w:t xml:space="preserve">DE </w:t>
      </w:r>
      <w:r w:rsidRPr="00B94897" w:rsidR="00762398">
        <w:rPr>
          <w:lang w:val="es-ES"/>
        </w:rPr>
        <w:t xml:space="preserve">PIETRO </w:t>
      </w:r>
    </w:p>
    <w:p w:rsidRPr="00B94897" w:rsidR="00762398" w:rsidP="00862B29" w:rsidRDefault="00B1537A" w14:paraId="53029E25" w14:textId="59BACCA9">
      <w:pPr>
        <w:rPr>
          <w:lang w:val="es-ES"/>
        </w:rPr>
      </w:pPr>
      <w:r w:rsidRPr="00B94897">
        <w:rPr>
          <w:lang w:val="es-ES"/>
        </w:rPr>
        <w:t>FORTALEZAS</w:t>
      </w:r>
    </w:p>
    <w:p w:rsidRPr="00B94897" w:rsidR="00762398" w:rsidP="00862B29" w:rsidRDefault="00DE742F" w14:paraId="2679CD3B" w14:textId="5141E368">
      <w:pPr>
        <w:rPr>
          <w:lang w:val="es-ES"/>
        </w:rPr>
      </w:pPr>
      <w:r w:rsidRPr="00B94897">
        <w:rPr>
          <w:lang w:val="es-ES"/>
        </w:rPr>
        <w:t xml:space="preserve">Mejora de las oportunidades de investigación: </w:t>
      </w:r>
      <w:r w:rsidRPr="00B94897" w:rsidR="000A34AB">
        <w:rPr>
          <w:lang w:val="es-ES"/>
        </w:rPr>
        <w:t>e</w:t>
      </w:r>
      <w:r w:rsidRPr="00B94897">
        <w:rPr>
          <w:lang w:val="es-ES"/>
        </w:rPr>
        <w:t>l AMP crearía un entorno controlado para estudiar las poblaciones de peces, la dinámica de los ecosistemas y los efectos del cambio climático, lo que permitiría recopilar datos de alta calidad y realizar estudios a largo plazo.</w:t>
      </w:r>
    </w:p>
    <w:p w:rsidRPr="00B94897" w:rsidR="00762398" w:rsidP="00862B29" w:rsidRDefault="00DE742F" w14:paraId="29C31778" w14:textId="6093CA3B">
      <w:pPr>
        <w:rPr>
          <w:lang w:val="es-ES"/>
        </w:rPr>
      </w:pPr>
      <w:r w:rsidRPr="00B94897">
        <w:rPr>
          <w:lang w:val="es-ES"/>
        </w:rPr>
        <w:t xml:space="preserve">Participación y apoyo de la comunidad: </w:t>
      </w:r>
      <w:r w:rsidRPr="00B94897" w:rsidR="000A34AB">
        <w:rPr>
          <w:lang w:val="es-ES"/>
        </w:rPr>
        <w:t>c</w:t>
      </w:r>
      <w:r w:rsidRPr="00B94897">
        <w:rPr>
          <w:lang w:val="es-ES"/>
        </w:rPr>
        <w:t>on las relaciones establecidas por el Centro, especialmente con los pescadores locales, el AMP podría conseguir una mayor aceptación local, alineando la conservación con los medios de vida de la comunidad</w:t>
      </w:r>
      <w:r w:rsidRPr="00B94897" w:rsidR="00762398">
        <w:rPr>
          <w:lang w:val="es-ES"/>
        </w:rPr>
        <w:t>.</w:t>
      </w:r>
    </w:p>
    <w:p w:rsidRPr="00B94897" w:rsidR="00762398" w:rsidP="00862B29" w:rsidRDefault="00DE742F" w14:paraId="3C681190" w14:textId="7C4F1A5E">
      <w:pPr>
        <w:rPr>
          <w:lang w:val="es-ES"/>
        </w:rPr>
      </w:pPr>
      <w:r w:rsidRPr="00B94897">
        <w:rPr>
          <w:lang w:val="es-ES"/>
        </w:rPr>
        <w:lastRenderedPageBreak/>
        <w:t>Reputación como líder regional en conservación</w:t>
      </w:r>
      <w:r w:rsidRPr="00B94897" w:rsidR="000A34AB">
        <w:rPr>
          <w:lang w:val="es-ES"/>
        </w:rPr>
        <w:t>: l</w:t>
      </w:r>
      <w:r w:rsidRPr="00B94897">
        <w:rPr>
          <w:lang w:val="es-ES"/>
        </w:rPr>
        <w:t>iderar el establecimiento del AMP fortalecería la reputación del Centro como actor clave en la conservación marina y la gestión sostenible de la pesca en la región atlántica</w:t>
      </w:r>
      <w:r w:rsidRPr="00B94897" w:rsidR="00762398">
        <w:rPr>
          <w:lang w:val="es-ES"/>
        </w:rPr>
        <w:t>.</w:t>
      </w:r>
    </w:p>
    <w:p w:rsidRPr="00B94897" w:rsidR="00762398" w:rsidP="00862B29" w:rsidRDefault="00B1537A" w14:paraId="03E31C14" w14:textId="0E9BF7F6">
      <w:pPr>
        <w:rPr>
          <w:lang w:val="es-ES"/>
        </w:rPr>
      </w:pPr>
      <w:r w:rsidRPr="00B94897">
        <w:rPr>
          <w:lang w:val="es-ES"/>
        </w:rPr>
        <w:t>DEBILIDADES</w:t>
      </w:r>
    </w:p>
    <w:p w:rsidRPr="00B94897" w:rsidR="00762398" w:rsidP="000A34AB" w:rsidRDefault="000A34AB" w14:paraId="3AB8D24E" w14:textId="33161770">
      <w:pPr>
        <w:rPr>
          <w:lang w:val="es-ES"/>
        </w:rPr>
      </w:pPr>
      <w:r w:rsidRPr="00B94897">
        <w:rPr>
          <w:lang w:val="es-ES"/>
        </w:rPr>
        <w:t>Posible resistencia de las partes interesadas: los pescadores locales y los operadores turísticos pueden ser reticentes a las restricciones del AMP, especialmente en lo que respecta a las zonas de veda, lo que afecta a las relaciones con la comunidad y al cumplimiento.</w:t>
      </w:r>
    </w:p>
    <w:p w:rsidRPr="00B94897" w:rsidR="00762398" w:rsidP="00862B29" w:rsidRDefault="000A34AB" w14:paraId="5F68C629" w14:textId="22C8489B">
      <w:pPr>
        <w:rPr>
          <w:lang w:val="es-ES"/>
        </w:rPr>
      </w:pPr>
      <w:r w:rsidRPr="00B94897">
        <w:rPr>
          <w:lang w:val="es-ES"/>
        </w:rPr>
        <w:t>Necesidades de recursos y financiación: el AMP requeriría una financiación continua para la supervisión, la aplicación y la investigación, lo que puede suponer una carga para el presupuesto del Centro y depender de subvenciones externas</w:t>
      </w:r>
      <w:r w:rsidRPr="00B94897" w:rsidR="00762398">
        <w:rPr>
          <w:lang w:val="es-ES"/>
        </w:rPr>
        <w:t>.</w:t>
      </w:r>
    </w:p>
    <w:p w:rsidRPr="00B94897" w:rsidR="00762398" w:rsidP="000A34AB" w:rsidRDefault="000A34AB" w14:paraId="51870C34" w14:textId="525F0642">
      <w:pPr>
        <w:rPr>
          <w:lang w:val="es-ES"/>
        </w:rPr>
      </w:pPr>
      <w:r w:rsidRPr="00B94897">
        <w:rPr>
          <w:lang w:val="es-ES"/>
        </w:rPr>
        <w:t>Infraestructura limitada para ampliar la investigación: el establecimiento de un AMP eficaz puede requerir instalaciones, embarcaciones y equipos adicionales de los que carece actualmente el Centro</w:t>
      </w:r>
      <w:r w:rsidRPr="00B94897" w:rsidR="00762398">
        <w:rPr>
          <w:lang w:val="es-ES"/>
        </w:rPr>
        <w:t>.</w:t>
      </w:r>
    </w:p>
    <w:p w:rsidRPr="00B94897" w:rsidR="00762398" w:rsidP="00862B29" w:rsidRDefault="00B1537A" w14:paraId="2D54F290" w14:textId="4800ED16">
      <w:pPr>
        <w:rPr>
          <w:lang w:val="es-ES"/>
        </w:rPr>
      </w:pPr>
      <w:r w:rsidRPr="00B94897">
        <w:rPr>
          <w:lang w:val="es-ES"/>
        </w:rPr>
        <w:t>OPORTUNIDADES</w:t>
      </w:r>
    </w:p>
    <w:p w:rsidRPr="00B94897" w:rsidR="000A34AB" w:rsidP="00862B29" w:rsidRDefault="000A34AB" w14:paraId="00F0621D" w14:textId="36F82EFA">
      <w:pPr>
        <w:rPr>
          <w:lang w:val="es-ES"/>
        </w:rPr>
      </w:pPr>
      <w:r w:rsidRPr="00B94897">
        <w:rPr>
          <w:lang w:val="es-ES"/>
        </w:rPr>
        <w:t xml:space="preserve">Atracción de financiación y acuerdos internacionales: el AMP </w:t>
      </w:r>
      <w:r w:rsidRPr="00B94897" w:rsidR="002E34BE">
        <w:rPr>
          <w:lang w:val="es-ES"/>
        </w:rPr>
        <w:t>podría captar el interés de fondos de conservación globales, becas de investigación y acuerdos con otras instituciones científicas marinas, reforzando los recursos y alcance del Centro.</w:t>
      </w:r>
    </w:p>
    <w:p w:rsidRPr="00B94897" w:rsidR="00762398" w:rsidP="00862B29" w:rsidRDefault="002E34BE" w14:paraId="6E1C8F28" w14:textId="38F9A71A">
      <w:pPr>
        <w:rPr>
          <w:lang w:val="es-ES"/>
        </w:rPr>
      </w:pPr>
      <w:r w:rsidRPr="00B94897">
        <w:rPr>
          <w:lang w:val="es-ES"/>
        </w:rPr>
        <w:t>Desarrollo de programas de resiliencia climática: el AMP podría servir como refugio climático, mejorando la biodiversidad y apoyando iniciativas de resiliencia climática que se alineen con los objetivos medioambientales globales.</w:t>
      </w:r>
    </w:p>
    <w:p w:rsidRPr="00B94897" w:rsidR="00762398" w:rsidP="00862B29" w:rsidRDefault="002E34BE" w14:paraId="58ACF3C1" w14:textId="5B8AE377">
      <w:pPr>
        <w:rPr>
          <w:lang w:val="es-ES"/>
        </w:rPr>
      </w:pPr>
      <w:r w:rsidRPr="00B94897">
        <w:rPr>
          <w:lang w:val="es-ES"/>
        </w:rPr>
        <w:t>Mayor potencial ecoturístico: un AMP bien gestionada podría atraer a turistas con conciencia ecológica interesados en el turismo sostenible y la biodiversidad marina, generando beneficios económicos para las comunidade</w:t>
      </w:r>
      <w:r w:rsidRPr="00B94897" w:rsidR="00762398">
        <w:rPr>
          <w:lang w:val="es-ES"/>
        </w:rPr>
        <w:t>s.</w:t>
      </w:r>
    </w:p>
    <w:p w:rsidRPr="00B94897" w:rsidR="00762398" w:rsidP="00862B29" w:rsidRDefault="00B1537A" w14:paraId="4CCD1046" w14:textId="3797E9E5">
      <w:pPr>
        <w:rPr>
          <w:lang w:val="es-ES"/>
        </w:rPr>
      </w:pPr>
      <w:r w:rsidRPr="00B94897">
        <w:rPr>
          <w:lang w:val="es-ES"/>
        </w:rPr>
        <w:t>AMENAZAS</w:t>
      </w:r>
    </w:p>
    <w:p w:rsidRPr="00B94897" w:rsidR="00762398" w:rsidP="00862B29" w:rsidRDefault="002E34BE" w14:paraId="71F61DAD" w14:textId="209B5882">
      <w:pPr>
        <w:rPr>
          <w:lang w:val="es-ES"/>
        </w:rPr>
      </w:pPr>
      <w:r w:rsidRPr="00B94897">
        <w:rPr>
          <w:lang w:val="es-ES"/>
        </w:rPr>
        <w:t>Impacto económico sobre la pesca local: las restricciones en la AMP podrían afectar al modo de vida de los pescadores locales, lo que podría dar lugar a conflictos o al incumplimiento de la normativa de conservación</w:t>
      </w:r>
      <w:r w:rsidRPr="00B94897" w:rsidR="00762398">
        <w:rPr>
          <w:lang w:val="es-ES"/>
        </w:rPr>
        <w:t>.</w:t>
      </w:r>
    </w:p>
    <w:p w:rsidRPr="00B94897" w:rsidR="00762398" w:rsidP="00862B29" w:rsidRDefault="002E34BE" w14:paraId="09DD644C" w14:textId="2683B4F2">
      <w:pPr>
        <w:rPr>
          <w:lang w:val="es-ES"/>
        </w:rPr>
      </w:pPr>
      <w:r w:rsidRPr="00B94897">
        <w:rPr>
          <w:lang w:val="es-ES"/>
        </w:rPr>
        <w:t>Amenazas medioambientales fuera de control: el impacto del cambio climático, como la acidificación y el calentamiento de los océanos, podrían minar los objetivos de conservación de la AMP, afectando a las poblaciones de peces y a la biodiversidad</w:t>
      </w:r>
      <w:r w:rsidRPr="00B94897" w:rsidR="00762398">
        <w:rPr>
          <w:lang w:val="es-ES"/>
        </w:rPr>
        <w:t>.</w:t>
      </w:r>
    </w:p>
    <w:p w:rsidRPr="00B94897" w:rsidR="00762398" w:rsidP="002E34BE" w:rsidRDefault="002E34BE" w14:paraId="0D5D6133" w14:textId="4B2B35D9">
      <w:pPr>
        <w:rPr>
          <w:lang w:val="es-ES"/>
        </w:rPr>
      </w:pPr>
      <w:r w:rsidRPr="00B94897">
        <w:rPr>
          <w:lang w:val="es-ES"/>
        </w:rPr>
        <w:lastRenderedPageBreak/>
        <w:t xml:space="preserve">Cambios </w:t>
      </w:r>
      <w:r w:rsidRPr="00B94897" w:rsidR="00B94897">
        <w:rPr>
          <w:lang w:val="es-ES"/>
        </w:rPr>
        <w:t>políticos</w:t>
      </w:r>
      <w:r w:rsidRPr="00B94897">
        <w:rPr>
          <w:lang w:val="es-ES"/>
        </w:rPr>
        <w:t xml:space="preserve"> y normativos: los cambios en las políticas locales o nacionales, o la fluctuación del apoyo normativo a las AMP, podrían amenazar la estabilidad a largo plazo y la aplicación de la zona protegid</w:t>
      </w:r>
      <w:r w:rsidRPr="00B94897" w:rsidR="00762398">
        <w:rPr>
          <w:lang w:val="es-ES"/>
        </w:rPr>
        <w:t>a.</w:t>
      </w:r>
    </w:p>
    <w:p w:rsidRPr="00B94897" w:rsidR="00762398" w:rsidP="00CA117F" w:rsidRDefault="002E34BE" w14:paraId="61B5C0B8" w14:textId="12CA25CF">
      <w:pPr>
        <w:spacing w:before="240"/>
        <w:rPr>
          <w:lang w:val="es-ES"/>
        </w:rPr>
      </w:pPr>
      <w:r w:rsidRPr="00B94897">
        <w:rPr>
          <w:lang w:val="es-ES"/>
        </w:rPr>
        <w:t>¿CÓMO AFECTARÁ ESTA PROPUESTA A LOS INTERESES DEL CENTRO?</w:t>
      </w:r>
    </w:p>
    <w:p w:rsidRPr="00B94897" w:rsidR="002B12DC" w:rsidP="002B12DC" w:rsidRDefault="002B12DC" w14:paraId="63B6F8F5" w14:textId="1789FDDD">
      <w:pPr>
        <w:pStyle w:val="Prrafodelista"/>
        <w:numPr>
          <w:ilvl w:val="0"/>
          <w:numId w:val="44"/>
        </w:numPr>
        <w:rPr>
          <w:lang w:val="es-ES"/>
        </w:rPr>
      </w:pPr>
      <w:r w:rsidRPr="00B94897">
        <w:rPr>
          <w:b/>
          <w:bCs/>
          <w:lang w:val="es-ES"/>
        </w:rPr>
        <w:t>Mejora de las oportunidades de investigación y financiación</w:t>
      </w:r>
      <w:r w:rsidRPr="00B94897">
        <w:rPr>
          <w:lang w:val="es-ES"/>
        </w:rPr>
        <w:t>: el AMP proporcionará un entorno único para estudios en profundidad sobre los ecosistemas marinos, las poblaciones de peces y la resiliencia climática. Esto podría aumentar el atractivo del Centro para las subvenciones y acuerdos de investigación, elevando su papel como líder en ciencias marinas y conservación</w:t>
      </w:r>
    </w:p>
    <w:p w:rsidRPr="00B94897" w:rsidR="00762398" w:rsidP="00C21970" w:rsidRDefault="002B12DC" w14:paraId="7CE52FF2" w14:textId="16220CBC">
      <w:pPr>
        <w:pStyle w:val="Prrafodelista"/>
        <w:numPr>
          <w:ilvl w:val="0"/>
          <w:numId w:val="44"/>
        </w:numPr>
        <w:rPr>
          <w:lang w:val="es-ES"/>
        </w:rPr>
      </w:pPr>
      <w:r w:rsidRPr="00B94897">
        <w:rPr>
          <w:b/>
          <w:bCs/>
          <w:lang w:val="es-ES"/>
        </w:rPr>
        <w:t>Apoyo a la participación y la educación de la comunidad</w:t>
      </w:r>
      <w:r w:rsidRPr="00B94897">
        <w:rPr>
          <w:lang w:val="es-ES"/>
        </w:rPr>
        <w:t>: con el AMP, el Centro puede estrechar sus relaciones con las partes interesadas locales, integrando los conocimientos científicos en las prácticas comunitarias. También se reforzarán los programas de Conocimiento del Océano del Centro, lo que le permitirá formar e involucrar a los jóvenes y residentes en prácticas marinas sostenibles.</w:t>
      </w:r>
    </w:p>
    <w:p w:rsidRPr="00B94897" w:rsidR="00860D28" w:rsidP="00126246" w:rsidRDefault="002B12DC" w14:paraId="67627317" w14:textId="10D6FF5B">
      <w:pPr>
        <w:pStyle w:val="Prrafodelista"/>
        <w:numPr>
          <w:ilvl w:val="0"/>
          <w:numId w:val="44"/>
        </w:numPr>
        <w:rPr>
          <w:lang w:val="es-ES"/>
        </w:rPr>
      </w:pPr>
      <w:r w:rsidRPr="00B94897">
        <w:rPr>
          <w:b/>
          <w:bCs/>
          <w:lang w:val="es-ES"/>
        </w:rPr>
        <w:t>Está en consonancia con los objetivos de conservación a largo plazo</w:t>
      </w:r>
      <w:r w:rsidRPr="00B94897">
        <w:rPr>
          <w:lang w:val="es-ES"/>
        </w:rPr>
        <w:t>: al ayudar a proteger la biodiversidad y promover la pesca sostenible, el AMP se alinea con la misión del Centro de apoyar la resiliencia ambiental. Posiciona al Centro como un defensor clave de la gestión sostenible de los recursos, lo que consolida aún más su reputación regional y científica.</w:t>
      </w:r>
    </w:p>
    <w:p w:rsidRPr="00B94897" w:rsidR="00860D28" w:rsidP="00762398" w:rsidRDefault="00860D28" w14:paraId="0427AF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lang w:val="es-ES"/>
        </w:rPr>
      </w:pPr>
    </w:p>
    <w:p w:rsidRPr="00B94897" w:rsidR="00762398" w:rsidP="0045664C" w:rsidRDefault="00B1537A" w14:paraId="073BB937" w14:textId="3723FD45">
      <w:pPr>
        <w:pStyle w:val="Ttulo3"/>
        <w:rPr>
          <w:sz w:val="27"/>
          <w:szCs w:val="27"/>
          <w:lang w:val="es-ES"/>
        </w:rPr>
      </w:pPr>
      <w:bookmarkStart w:name="_Toc199241993" w:id="23"/>
      <w:r w:rsidRPr="00B94897">
        <w:rPr>
          <w:sz w:val="27"/>
          <w:szCs w:val="27"/>
          <w:lang w:val="es-ES"/>
        </w:rPr>
        <w:t>Personaje</w:t>
      </w:r>
      <w:r w:rsidRPr="00B94897" w:rsidR="00762398">
        <w:rPr>
          <w:sz w:val="27"/>
          <w:szCs w:val="27"/>
          <w:lang w:val="es-ES"/>
        </w:rPr>
        <w:t xml:space="preserve"> 2</w:t>
      </w:r>
      <w:r w:rsidRPr="00B94897" w:rsidR="00860D28">
        <w:rPr>
          <w:sz w:val="27"/>
          <w:szCs w:val="27"/>
          <w:lang w:val="es-ES"/>
        </w:rPr>
        <w:t xml:space="preserve">: </w:t>
      </w:r>
      <w:r w:rsidRPr="00B94897" w:rsidR="00762398">
        <w:rPr>
          <w:lang w:val="es-ES"/>
        </w:rPr>
        <w:t>I</w:t>
      </w:r>
      <w:r w:rsidRPr="00B94897" w:rsidR="00EB470A">
        <w:rPr>
          <w:lang w:val="es-ES"/>
        </w:rPr>
        <w:t>sabel</w:t>
      </w:r>
      <w:r w:rsidRPr="00B94897" w:rsidR="00762398">
        <w:rPr>
          <w:lang w:val="es-ES"/>
        </w:rPr>
        <w:t xml:space="preserve"> M</w:t>
      </w:r>
      <w:r w:rsidRPr="00B94897" w:rsidR="00EB470A">
        <w:rPr>
          <w:lang w:val="es-ES"/>
        </w:rPr>
        <w:t>artínez</w:t>
      </w:r>
      <w:bookmarkEnd w:id="23"/>
    </w:p>
    <w:p w:rsidRPr="00B94897" w:rsidR="00762398" w:rsidP="00762398" w:rsidRDefault="00F6798D" w14:paraId="0B6FDFDA" w14:textId="2843E58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lang w:val="es-ES"/>
        </w:rPr>
      </w:pPr>
      <w:r w:rsidRPr="00B94897">
        <w:rPr>
          <w:rFonts w:cs="Arial"/>
          <w:color w:val="000000"/>
          <w:lang w:val="es-ES"/>
        </w:rPr>
        <w:t>NOMBRE</w:t>
      </w:r>
      <w:r w:rsidRPr="00B94897" w:rsidR="00860D28">
        <w:rPr>
          <w:rFonts w:cs="Arial"/>
          <w:color w:val="000000"/>
          <w:lang w:val="es-ES"/>
        </w:rPr>
        <w:t xml:space="preserve">: </w:t>
      </w:r>
      <w:r w:rsidRPr="00B94897" w:rsidR="00762398">
        <w:rPr>
          <w:rFonts w:cs="Arial"/>
          <w:color w:val="000000"/>
          <w:sz w:val="28"/>
          <w:szCs w:val="28"/>
          <w:lang w:val="es-ES"/>
        </w:rPr>
        <w:t>ISABEL MARTÍNEZ</w:t>
      </w:r>
    </w:p>
    <w:p w:rsidRPr="00B94897" w:rsidR="00762398" w:rsidP="00762398" w:rsidRDefault="00F6798D" w14:paraId="669C22C8" w14:textId="5612032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EB470A">
        <w:rPr>
          <w:rFonts w:cs="Arial"/>
          <w:color w:val="000000"/>
          <w:lang w:val="es-ES"/>
        </w:rPr>
        <w:t xml:space="preserve">: </w:t>
      </w:r>
      <w:r w:rsidRPr="00B94897" w:rsidR="00417199">
        <w:rPr>
          <w:rFonts w:cs="Arial"/>
          <w:color w:val="000000"/>
          <w:lang w:val="es-ES"/>
        </w:rPr>
        <w:t>Viceministra de Fomento</w:t>
      </w:r>
      <w:r w:rsidRPr="00B94897" w:rsidR="00762398">
        <w:rPr>
          <w:rFonts w:cs="Arial"/>
          <w:color w:val="000000"/>
          <w:lang w:val="es-ES"/>
        </w:rPr>
        <w:t xml:space="preserve">, </w:t>
      </w:r>
      <w:r w:rsidRPr="00B94897" w:rsidR="00417199">
        <w:rPr>
          <w:rFonts w:cs="Arial"/>
          <w:color w:val="000000"/>
          <w:lang w:val="es-ES"/>
        </w:rPr>
        <w:t xml:space="preserve">Gobierno de </w:t>
      </w:r>
      <w:r w:rsidRPr="00B94897" w:rsidR="00762398">
        <w:rPr>
          <w:rFonts w:cs="Arial"/>
          <w:color w:val="000000"/>
          <w:lang w:val="es-ES"/>
        </w:rPr>
        <w:t>Comillas</w:t>
      </w:r>
    </w:p>
    <w:p w:rsidRPr="00B94897" w:rsidR="00762398" w:rsidP="00762398" w:rsidRDefault="00417199" w14:paraId="0D08A215" w14:textId="09CF07D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52</w:t>
      </w:r>
    </w:p>
    <w:p w:rsidRPr="00B94897" w:rsidR="00762398" w:rsidP="00762398" w:rsidRDefault="00762398" w14:paraId="1F3EB3DB" w14:textId="4D52DF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417199">
        <w:rPr>
          <w:rFonts w:cs="Arial"/>
          <w:color w:val="000000"/>
          <w:lang w:val="es-ES"/>
        </w:rPr>
        <w:t>ÉNERO: Femenino</w:t>
      </w:r>
    </w:p>
    <w:p w:rsidRPr="00B94897" w:rsidR="00762398" w:rsidP="00762398" w:rsidRDefault="00417199" w14:paraId="728FF527" w14:textId="2A1DD8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ANTECEDENTES Y FAMILIA:</w:t>
      </w:r>
      <w:r w:rsidRPr="00B94897" w:rsidR="00EB470A">
        <w:rPr>
          <w:rFonts w:cs="Arial"/>
          <w:color w:val="000000"/>
          <w:lang w:val="es-ES"/>
        </w:rPr>
        <w:t xml:space="preserve"> </w:t>
      </w:r>
      <w:r w:rsidRPr="00B94897" w:rsidR="00762398">
        <w:rPr>
          <w:rFonts w:cs="Arial"/>
          <w:color w:val="000000"/>
          <w:lang w:val="es-ES"/>
        </w:rPr>
        <w:t>Isabel</w:t>
      </w:r>
      <w:r w:rsidRPr="00B94897" w:rsidR="00EB470A">
        <w:rPr>
          <w:rFonts w:cs="Arial"/>
          <w:color w:val="000000"/>
          <w:lang w:val="es-ES"/>
        </w:rPr>
        <w:t xml:space="preserve"> </w:t>
      </w:r>
      <w:r w:rsidRPr="00B94897">
        <w:rPr>
          <w:rFonts w:cs="Arial"/>
          <w:color w:val="000000"/>
          <w:lang w:val="es-ES"/>
        </w:rPr>
        <w:t>nació en</w:t>
      </w:r>
      <w:r w:rsidRPr="00B94897" w:rsidR="00762398">
        <w:rPr>
          <w:rFonts w:cs="Arial"/>
          <w:color w:val="000000"/>
          <w:lang w:val="es-ES"/>
        </w:rPr>
        <w:t xml:space="preserve"> Comillas</w:t>
      </w:r>
      <w:r w:rsidRPr="00B94897" w:rsidR="00EB470A">
        <w:rPr>
          <w:rFonts w:cs="Arial"/>
          <w:color w:val="000000"/>
          <w:lang w:val="es-ES"/>
        </w:rPr>
        <w:t xml:space="preserve">. </w:t>
      </w:r>
      <w:r w:rsidRPr="00B94897">
        <w:rPr>
          <w:rFonts w:cs="Arial"/>
          <w:color w:val="000000"/>
          <w:lang w:val="es-ES"/>
        </w:rPr>
        <w:t>Es hija de una familia con negocios locales de larga tradición en la agricultura y el turismo. Está casada con Alejandro, abogado medioambiental, y tienen un hijo, Tomás, de 20 años, que estudia administración de empresas</w:t>
      </w:r>
      <w:r w:rsidRPr="00B94897" w:rsidR="00762398">
        <w:rPr>
          <w:rFonts w:cs="Arial"/>
          <w:color w:val="000000"/>
          <w:lang w:val="es-ES"/>
        </w:rPr>
        <w:t>.</w:t>
      </w:r>
    </w:p>
    <w:p w:rsidRPr="00B94897" w:rsidR="00762398" w:rsidP="00417199" w:rsidRDefault="00762398" w14:paraId="41483624" w14:textId="5E84C8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 xml:space="preserve">Isabel </w:t>
      </w:r>
      <w:r w:rsidRPr="00B94897" w:rsidR="00417199">
        <w:rPr>
          <w:rFonts w:cs="Arial"/>
          <w:color w:val="000000"/>
          <w:lang w:val="es-ES"/>
        </w:rPr>
        <w:t>siempre ha defendido un crecimiento económico que beneficie a la población local, haciendo hincapié en soluciones prácticas por encima de medidas de conservación idealistas</w:t>
      </w:r>
      <w:r w:rsidRPr="00B94897">
        <w:rPr>
          <w:rFonts w:cs="Arial"/>
          <w:color w:val="000000"/>
          <w:lang w:val="es-ES"/>
        </w:rPr>
        <w:t>.</w:t>
      </w:r>
    </w:p>
    <w:p w:rsidRPr="00B94897" w:rsidR="00762398" w:rsidP="00EB470A" w:rsidRDefault="00B1537A" w14:paraId="00BD5EBF" w14:textId="414838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762398" w:rsidP="00762398" w:rsidRDefault="00417199" w14:paraId="7BE87A95" w14:textId="5BC812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Isabel es una líder pragmática y orientada a los resultados que cree que la estabilidad económica debe ser la prioridad de Comillas</w:t>
      </w:r>
      <w:r w:rsidRPr="00B94897" w:rsidR="00762398">
        <w:rPr>
          <w:rFonts w:cs="Arial"/>
          <w:color w:val="000000"/>
          <w:lang w:val="es-ES"/>
        </w:rPr>
        <w:t>.</w:t>
      </w:r>
    </w:p>
    <w:p w:rsidRPr="00B94897" w:rsidR="00762398" w:rsidP="00417199" w:rsidRDefault="00417199" w14:paraId="26CD2A7F" w14:textId="4F3A1F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Valora los proyectos de fomento que generan empleo e ingresos para la comunidad, y desconfía de las medidas restrictivas, como las AMP, que teme que puedan limitar el potencial de crecimiento, especialmente para proyectos energéticos como los parques eólicos marinos (OWF</w:t>
      </w:r>
      <w:r w:rsidRPr="00B94897" w:rsidR="00762398">
        <w:rPr>
          <w:rFonts w:cs="Arial"/>
          <w:color w:val="000000"/>
          <w:lang w:val="es-ES"/>
        </w:rPr>
        <w:t>).</w:t>
      </w:r>
    </w:p>
    <w:p w:rsidRPr="00B94897" w:rsidR="00762398" w:rsidP="00417199" w:rsidRDefault="00417199" w14:paraId="0FF0B7E2" w14:textId="52D6B7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Isabel es conocida por su enfoque directo y no teme expresar sus preocupaciones sobre el impacto económico de las medidas de conservación</w:t>
      </w:r>
      <w:r w:rsidRPr="00B94897" w:rsidR="00762398">
        <w:rPr>
          <w:rFonts w:cs="Arial"/>
          <w:color w:val="000000"/>
          <w:lang w:val="es-ES"/>
        </w:rPr>
        <w:t>.</w:t>
      </w:r>
    </w:p>
    <w:p w:rsidRPr="00B94897" w:rsidR="00762398" w:rsidP="00EB470A" w:rsidRDefault="00B1537A" w14:paraId="29215644" w14:textId="3FFFF9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417199" w:rsidRDefault="00417199" w14:paraId="7EF73CB3" w14:textId="0F7F0E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Isabel defenderá enérgicamente unas políticas equilibradas y económicamente sólidas, haciendo hincapié en la necesidad de sopesar las restricciones de las AMP frente a los posibles ingresos de los proyectos energéticos y turísticos</w:t>
      </w:r>
      <w:r w:rsidRPr="00B94897" w:rsidR="00762398">
        <w:rPr>
          <w:rFonts w:cs="Arial"/>
          <w:color w:val="000000"/>
          <w:lang w:val="es-ES"/>
        </w:rPr>
        <w:t>.</w:t>
      </w:r>
    </w:p>
    <w:p w:rsidRPr="00B94897" w:rsidR="00762398" w:rsidP="00417199" w:rsidRDefault="00417199" w14:paraId="7D9EC59D" w14:textId="466638E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Desafiará a los conservacionistas a justificar cómo puede convivir la AMP con el desarrollo económico sin ahogar las oportunidades de crecimiento para las energías renovables y las industrias locales.</w:t>
      </w:r>
    </w:p>
    <w:p w:rsidRPr="00B94897" w:rsidR="00762398" w:rsidP="00EB470A" w:rsidRDefault="00B1537A" w14:paraId="5297B575" w14:textId="471F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9910EC" w:rsidP="009910EC" w:rsidRDefault="009910EC" w14:paraId="4AEF59B3" w14:textId="77860830">
      <w:pPr>
        <w:pStyle w:val="Prrafodelista"/>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Crecimiento económico y desarrollo energético sostenible</w:t>
      </w:r>
      <w:r w:rsidRPr="00B94897">
        <w:rPr>
          <w:rFonts w:cs="Arial"/>
          <w:color w:val="000000"/>
          <w:lang w:val="es-ES"/>
        </w:rPr>
        <w:t>: el Ministerio de Fomento hace hincapié en que el AMP debería respaldar el crecimiento económico permitiendo proyectos de desarrollo, como los parques eólicos marinos, que generen puestos de trabajo e ingresos. El Ministerio aboga por políticas que demuestren cómo la infraestructura de energía renovable puede convivir con los esfuerzos de conservación si se planifica y gestiona de manera eficaz.</w:t>
      </w:r>
    </w:p>
    <w:p w:rsidRPr="00B94897" w:rsidR="00762398" w:rsidP="00842A39" w:rsidRDefault="009910EC" w14:paraId="1C2D4FF9" w14:textId="6703C9FC">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Enfoque equilibrado y práctico de las políticas</w:t>
      </w:r>
      <w:r w:rsidRPr="00B94897">
        <w:rPr>
          <w:rFonts w:cs="Arial"/>
          <w:color w:val="000000"/>
          <w:lang w:val="es-ES"/>
        </w:rPr>
        <w:t>: el Ministerio aboga por un marco de políticas equilibrado que evite regulaciones excesivamente restrictivas referentes a las AMP, que podrían obstaculizar las oportunidades económicas locales. Promueve un enfoque práctico que tenga en cuenta las necesidades de las empresas locales, las iniciativas de energía renovable y el turismo, al tiempo que garantiza el cumplimiento de los objetivos de conservación.</w:t>
      </w:r>
    </w:p>
    <w:p w:rsidRPr="00B94897" w:rsidR="003B5045" w:rsidP="00F67784" w:rsidRDefault="003B5045" w14:paraId="26F64170" w14:textId="12C3E223">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lastRenderedPageBreak/>
        <w:t>Medidas de conservación flexibles alineadas con la sostenibilidad económica</w:t>
      </w:r>
      <w:r w:rsidRPr="00B94897">
        <w:rPr>
          <w:rFonts w:cs="Arial"/>
          <w:color w:val="000000"/>
          <w:lang w:val="es-ES"/>
        </w:rPr>
        <w:t>: al tiempo que apoya los esfuerzos de conservación, el Ministerio de Fomento insiste en que estas medidas deben ser flexibles y adaptables, permitiendo que los sectores tradicionales como la pesca y el turismo, así como nuevos sectores como el de las energías renovables, operen de manera sostenible dentro del AMP. El Ministerio destaca la importancia de las políticas que permiten que los intereses económicos y medioambientales prosperen juntos.</w:t>
      </w:r>
    </w:p>
    <w:p w:rsidRPr="00B94897" w:rsidR="00762398" w:rsidP="00EB470A" w:rsidRDefault="00B1537A" w14:paraId="279CD817" w14:textId="436EB52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ANÁLISIS DAFO DE LA POSTURA </w:t>
      </w:r>
      <w:r w:rsidRPr="00B94897" w:rsidR="003B5045">
        <w:rPr>
          <w:rFonts w:cs="Arial"/>
          <w:color w:val="000000"/>
          <w:lang w:val="es-ES"/>
        </w:rPr>
        <w:t xml:space="preserve">DE </w:t>
      </w:r>
      <w:r w:rsidRPr="00B94897" w:rsidR="001A0259">
        <w:rPr>
          <w:rFonts w:cs="Arial"/>
          <w:color w:val="000000"/>
          <w:lang w:val="es-ES"/>
        </w:rPr>
        <w:t>ISABEL</w:t>
      </w:r>
    </w:p>
    <w:p w:rsidRPr="00B94897" w:rsidR="00762398" w:rsidP="00762398" w:rsidRDefault="00B1537A" w14:paraId="68168D25" w14:textId="377FFF9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3D5BB4" w:rsidRDefault="003B5045" w14:paraId="4431BA01" w14:textId="06B38DA0">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Apoyo a los Objetivos de Desarrollo Sostenible: La política </w:t>
      </w:r>
      <w:r w:rsidRPr="00B94897" w:rsidR="00CF0546">
        <w:rPr>
          <w:rFonts w:cs="Arial"/>
          <w:color w:val="000000"/>
          <w:lang w:val="es-ES"/>
        </w:rPr>
        <w:t>en materia de</w:t>
      </w:r>
      <w:r w:rsidRPr="00B94897">
        <w:rPr>
          <w:rFonts w:cs="Arial"/>
          <w:color w:val="000000"/>
          <w:lang w:val="es-ES"/>
        </w:rPr>
        <w:t xml:space="preserve"> AMP se alinea con objetivos más amplios de sostenibilidad y clima, mejorando la capacidad del Ministerio de </w:t>
      </w:r>
      <w:r w:rsidRPr="00B94897" w:rsidR="00CF0546">
        <w:rPr>
          <w:rFonts w:cs="Arial"/>
          <w:color w:val="000000"/>
          <w:lang w:val="es-ES"/>
        </w:rPr>
        <w:t>Fomento</w:t>
      </w:r>
      <w:r w:rsidRPr="00B94897">
        <w:rPr>
          <w:rFonts w:cs="Arial"/>
          <w:color w:val="000000"/>
          <w:lang w:val="es-ES"/>
        </w:rPr>
        <w:t xml:space="preserve"> para atraer financiación y apoyo a iniciativas que muestren a Comillas como líder en el desarrollo orientado a la conservación</w:t>
      </w:r>
      <w:r w:rsidRPr="00B94897" w:rsidR="00762398">
        <w:rPr>
          <w:rFonts w:cs="Arial"/>
          <w:color w:val="000000"/>
          <w:lang w:val="es-ES"/>
        </w:rPr>
        <w:t>.</w:t>
      </w:r>
    </w:p>
    <w:p w:rsidRPr="00B94897" w:rsidR="00762398" w:rsidP="00CF0546" w:rsidRDefault="00CF0546" w14:paraId="42B991FA" w14:textId="2CD26C2D">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 económicas en ecoturismo y energía verde: si se estructura de manera flexible, el AMP puede promover el ecoturismo y las energías renovables, como los OWF, generando ingresos y oportunidades de empleo en consonancia con los objetivos del Ministerio de Fomento</w:t>
      </w:r>
      <w:r w:rsidRPr="00B94897" w:rsidR="00762398">
        <w:rPr>
          <w:rFonts w:cs="Arial"/>
          <w:color w:val="000000"/>
          <w:lang w:val="es-ES"/>
        </w:rPr>
        <w:t>.</w:t>
      </w:r>
    </w:p>
    <w:p w:rsidRPr="00B94897" w:rsidR="00762398" w:rsidP="00CF0546" w:rsidRDefault="00CF0546" w14:paraId="642206F3" w14:textId="768AE5F2">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Reputación de política medioambiental progresista: al apoyar un AMP, el Ministerio de Fomento refuerza su imagen como entidad con visión de futuro que integra el crecimiento económico con la gestión medioambiental, lo que puede aumentar la confianza de las partes interesadas y atraer inversiones</w:t>
      </w:r>
      <w:r w:rsidRPr="00B94897" w:rsidR="00762398">
        <w:rPr>
          <w:rFonts w:cs="Arial"/>
          <w:color w:val="000000"/>
          <w:lang w:val="es-ES"/>
        </w:rPr>
        <w:t>.</w:t>
      </w:r>
    </w:p>
    <w:p w:rsidRPr="00B94897" w:rsidR="00762398" w:rsidP="00762398" w:rsidRDefault="00B1537A" w14:paraId="04FCC603" w14:textId="3E9DAC4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CF0546" w:rsidP="00CF0546" w:rsidRDefault="00CF0546" w14:paraId="08D33380"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Posibles restricciones económicas en los sectores tradicionales: una normativa estricta en materia de AMP podría limitar las pesca tradicional y las operaciones turísticas, lo que supone un reto para el Ministerio de Fomento a la hora de equilibrar estos objetivos de conservación, y podría afectar también a los medios de vida locales.</w:t>
      </w:r>
    </w:p>
    <w:p w:rsidRPr="00B94897" w:rsidR="00762398" w:rsidP="00CF0546" w:rsidRDefault="00CF0546" w14:paraId="24ABB66E" w14:textId="3B56F9CC">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Dependencia creciente de financiación externa: la ejecución y gestión de un AMP eficaz puede requerir una gran financiación, lo que supondría una carga financiera para el Ministerio y crearía una dependencia de las subvenciones, que podría no ser sostenible a largo plazo</w:t>
      </w:r>
      <w:r w:rsidRPr="00B94897" w:rsidR="00762398">
        <w:rPr>
          <w:rFonts w:cs="Arial"/>
          <w:color w:val="000000"/>
          <w:lang w:val="es-ES"/>
        </w:rPr>
        <w:t>.</w:t>
      </w:r>
    </w:p>
    <w:p w:rsidRPr="00B94897" w:rsidR="00762398" w:rsidP="00E30A3A" w:rsidRDefault="00E30A3A" w14:paraId="6A824EEF" w14:textId="3A911843">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Complejidad de los requisitos reglamentarios y de aplicación: garantizar el cumplimiento de la normativa de las AMP, en particular en lo que respecta a las OWF y a las actividades de observación de ballenas, podría aumentar la carga </w:t>
      </w:r>
      <w:r w:rsidRPr="00B94897">
        <w:rPr>
          <w:rFonts w:cs="Arial"/>
          <w:color w:val="000000"/>
          <w:lang w:val="es-ES"/>
        </w:rPr>
        <w:lastRenderedPageBreak/>
        <w:t>administrativa y de ejecución para el Ministerio, lo que requeriría nuevos recursos e infraestructuras.</w:t>
      </w:r>
    </w:p>
    <w:p w:rsidRPr="00B94897" w:rsidR="00762398" w:rsidP="00762398" w:rsidRDefault="00B1537A" w14:paraId="3D5F4FA0" w14:textId="5DD6FE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E30A3A" w:rsidP="0045664C" w:rsidRDefault="00E30A3A" w14:paraId="2A417070" w14:textId="33966643">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Diversificación de la economía local a través del turismo sostenible: la política en materia de AMP ofrece la oportunidad de pasar de los sectores tradicionales al ecoturismo y las energías renovables, proporcionando nuevas fuentes de ingresos que se alinean con los objetivos de conservación y desarrollo.</w:t>
      </w:r>
    </w:p>
    <w:p w:rsidRPr="00B94897" w:rsidR="00762398" w:rsidP="00DB389C" w:rsidRDefault="00E30A3A" w14:paraId="6C6E6A83" w14:textId="61DF90E6">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Aumento de la financiación para proyectos ecológicos y de resiliencia climática: el enfoque de conservación del AMP podría atraer financiación internacional para proyectos de resiliencia climática y biodiversidad, ampliando la capacidad del Ministerio de </w:t>
      </w:r>
      <w:r w:rsidRPr="00B94897" w:rsidR="00DB389C">
        <w:rPr>
          <w:rFonts w:cs="Arial"/>
          <w:color w:val="000000"/>
          <w:lang w:val="es-ES"/>
        </w:rPr>
        <w:t>Fomento</w:t>
      </w:r>
      <w:r w:rsidRPr="00B94897">
        <w:rPr>
          <w:rFonts w:cs="Arial"/>
          <w:color w:val="000000"/>
          <w:lang w:val="es-ES"/>
        </w:rPr>
        <w:t xml:space="preserve"> para proyectos regionales sostenibles</w:t>
      </w:r>
      <w:r w:rsidRPr="00B94897" w:rsidR="00762398">
        <w:rPr>
          <w:rFonts w:cs="Arial"/>
          <w:color w:val="000000"/>
          <w:lang w:val="es-ES"/>
        </w:rPr>
        <w:t>.</w:t>
      </w:r>
    </w:p>
    <w:p w:rsidRPr="00B94897" w:rsidR="00762398" w:rsidP="00DB389C" w:rsidRDefault="00DB389C" w14:paraId="62F91FD2" w14:textId="61930DEC">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Asociaciones público-privadas para las energías renovables: la convivencia de OWF dentro del AMP crea una oportunidad para que el Ministerio de Fomento cree asociaciones con empresas privadas, impulsando la inversión en infraestructura de energía verde y estableciendo un modelo de crecimiento sostenible</w:t>
      </w:r>
      <w:r w:rsidRPr="00B94897" w:rsidR="00762398">
        <w:rPr>
          <w:rFonts w:cs="Arial"/>
          <w:color w:val="000000"/>
          <w:lang w:val="es-ES"/>
        </w:rPr>
        <w:t>.</w:t>
      </w:r>
    </w:p>
    <w:p w:rsidRPr="00B94897" w:rsidR="00762398" w:rsidP="00762398" w:rsidRDefault="00B1537A" w14:paraId="51C559CC" w14:textId="163C0A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F47129" w:rsidRDefault="00F47129" w14:paraId="1B12BF9A" w14:textId="511C90C5">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Impacto económico en los sectores locales de pesca y turismo: las restricciones de las AMP podrían reducir los ingresos de los pescadores y operadores turísticos locales, lo que podría provocar conflictos y reticencia, y afectar al papel del Ministerio en el apoyo a la estabilidad económica.</w:t>
      </w:r>
    </w:p>
    <w:p w:rsidRPr="00B94897" w:rsidR="00762398" w:rsidP="00F47129" w:rsidRDefault="00F47129" w14:paraId="394D3E47" w14:textId="33DDD5C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Riesgos medioambientales que afectan a los objetivos de las AMP: los impactos del cambio climático, como la acidificación y el calentamiento de los océanos, podrían socavar la eficacia de las AMP en la conservación de la biodiversidad, afectando a la capacidad del Ministerio para cumplir sus promesas de conservación</w:t>
      </w:r>
      <w:r w:rsidRPr="00B94897" w:rsidR="00762398">
        <w:rPr>
          <w:rFonts w:cs="Arial"/>
          <w:color w:val="000000"/>
          <w:lang w:val="es-ES"/>
        </w:rPr>
        <w:t>.</w:t>
      </w:r>
    </w:p>
    <w:p w:rsidRPr="00B94897" w:rsidR="00762398" w:rsidP="00F47129" w:rsidRDefault="00F47129" w14:paraId="635B00A2" w14:textId="34653224">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Prioridades políticas en conflicto con otros departamentos gubernamentales: las prioridades divergentes entre el Ministerio de Fomento y los departamentos centrados en la conservación pueden dar lugar a conflictos burocráticos, retrasos o compromisos en la aplicación de la política de las AMP, lo que afectaría a los resultados medioambientales y económicos.</w:t>
      </w:r>
    </w:p>
    <w:p w:rsidRPr="00B94897" w:rsidR="00762398" w:rsidP="00762398" w:rsidRDefault="00762398" w14:paraId="468F88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762398" w:rsidP="00EB470A" w:rsidRDefault="00F47129" w14:paraId="4836CD32" w14:textId="073871E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AFECTARÁ EL AMP A LOS INTERESES DEL MINISTERIO</w:t>
      </w:r>
      <w:r w:rsidRPr="00B94897" w:rsidR="00762398">
        <w:rPr>
          <w:rFonts w:cs="Arial"/>
          <w:color w:val="000000"/>
          <w:lang w:val="es-ES"/>
        </w:rPr>
        <w:t>:</w:t>
      </w:r>
    </w:p>
    <w:p w:rsidRPr="00B94897" w:rsidR="00F47129" w:rsidP="00F47129" w:rsidRDefault="00F47129" w14:paraId="30D077AE" w14:textId="590DE2AA">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Influye en el desarrollo económico y la creación de empleo</w:t>
      </w:r>
      <w:r w:rsidRPr="00B94897">
        <w:rPr>
          <w:rFonts w:cs="Arial"/>
          <w:color w:val="000000"/>
          <w:lang w:val="es-ES"/>
        </w:rPr>
        <w:t xml:space="preserve">: las restricciones del AMP sobre determinadas actividades pueden limitar los motores económicos </w:t>
      </w:r>
      <w:r w:rsidRPr="00B94897">
        <w:rPr>
          <w:rFonts w:cs="Arial"/>
          <w:color w:val="000000"/>
          <w:lang w:val="es-ES"/>
        </w:rPr>
        <w:lastRenderedPageBreak/>
        <w:t>tradicionales, como la pesca y el turismo, lo que podría afectar a la creación de empleo local. Sin embargo, si se estructura con flexibilidad, el AMP también ofrece oportunidades para sectores sostenibles como el ecoturismo y las energías renovables, en particular con los parques eólicos marinos (OWF), para proporcionar un crecimiento económico alternativo. El Ministerio considera que se trata de una oportunidad para modernizar la economía y, al mismo tiempo, salvaguardar los medios de vida locales.</w:t>
      </w:r>
    </w:p>
    <w:p w:rsidRPr="00B94897" w:rsidR="00762398" w:rsidP="00607DF0" w:rsidRDefault="00F47129" w14:paraId="0D59DCD1" w14:textId="726141CC">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Posiciona al Ministerio como líder en desarrollo sostenible</w:t>
      </w:r>
      <w:r w:rsidRPr="00B94897">
        <w:rPr>
          <w:rFonts w:cs="Arial"/>
          <w:color w:val="000000"/>
          <w:lang w:val="es-ES"/>
        </w:rPr>
        <w:t>: el apoyo al AMP alinea al Ministerio de Fomento con los objetivos globales de sostenibilidad, lo que podría mejorar su reputación como líder con visión de futuro en el equilibrio entre el crecimiento económico y la gestión medioambiental. Esto podría atraer financiación y asociaciones adicionales, pero también requiere una cuidadosa gestión de las expectativas públicas de beneficios económicos dentro de las áreas de conservación.</w:t>
      </w:r>
    </w:p>
    <w:p w:rsidRPr="00B94897" w:rsidR="00762398" w:rsidP="00F47129" w:rsidRDefault="00F47129" w14:paraId="4B78E556" w14:textId="1E40D468">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Crea oportunidades y desafíos en la adaptación de políticas</w:t>
      </w:r>
      <w:r w:rsidRPr="00B94897">
        <w:rPr>
          <w:rFonts w:cs="Arial"/>
          <w:color w:val="000000"/>
          <w:lang w:val="es-ES"/>
        </w:rPr>
        <w:t>: el AMP requerirá políticas adaptativas que equilibren la conservación con las necesidades económicas, lo que supondrá un desafío para el Ministerio a la hora de desarrollar una normativa flexible que permita la pesca de captura y el turismo controlado dentro del área protegida. Una ejecución exitosa podría establecer un modelo para el desarrollo sostenible, aunque el Ministerio debe abordar los posibles conflictos con las partes interesadas locales preocupadas por las restricciones económicas</w:t>
      </w:r>
      <w:r w:rsidRPr="00B94897" w:rsidR="00762398">
        <w:rPr>
          <w:rFonts w:cs="Arial"/>
          <w:color w:val="000000"/>
          <w:lang w:val="es-ES"/>
        </w:rPr>
        <w:t>.</w:t>
      </w:r>
    </w:p>
    <w:p w:rsidRPr="00B94897" w:rsidR="00762398" w:rsidP="00364E9A" w:rsidRDefault="00F47129" w14:paraId="780302E8" w14:textId="48D749D5">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Aumenta la demanda de coordinación interdepartamental</w:t>
      </w:r>
      <w:r w:rsidRPr="00B94897">
        <w:rPr>
          <w:rFonts w:cs="Arial"/>
          <w:color w:val="000000"/>
          <w:lang w:val="es-ES"/>
        </w:rPr>
        <w:t>: la aplicación de un AMP eficaz requerirá una estrecha colaboración con los organismos de conservación y medio ambiente, lo que aumentará el papel del Ministerio en la alineación de políticas y la asignación de recursos. Este enfoque interdepartamental puede aumentar la influencia del Ministerio sobre el desarrollo regional, pero también introducir complejidades burocráticas que podrían ralentizar la aprobación de proyectos y las iniciativas económicas</w:t>
      </w:r>
      <w:r w:rsidRPr="00B94897" w:rsidR="00762398">
        <w:rPr>
          <w:rFonts w:cs="Arial"/>
          <w:color w:val="000000"/>
          <w:lang w:val="es-ES"/>
        </w:rPr>
        <w:t>.</w:t>
      </w:r>
    </w:p>
    <w:p w:rsidRPr="00B94897" w:rsidR="00CC7A22" w:rsidRDefault="00CC7A22" w14:paraId="2693895A" w14:textId="34EADD2B">
      <w:pPr>
        <w:jc w:val="left"/>
        <w:rPr>
          <w:rFonts w:cs="Arial"/>
          <w:color w:val="000000"/>
          <w:sz w:val="27"/>
          <w:szCs w:val="27"/>
          <w:lang w:val="es-ES"/>
        </w:rPr>
      </w:pPr>
      <w:r w:rsidRPr="00B94897">
        <w:rPr>
          <w:rFonts w:cs="Arial"/>
          <w:color w:val="000000"/>
          <w:sz w:val="27"/>
          <w:szCs w:val="27"/>
          <w:lang w:val="es-ES"/>
        </w:rPr>
        <w:br w:type="page"/>
      </w:r>
    </w:p>
    <w:p w:rsidRPr="00B94897" w:rsidR="00762398" w:rsidP="0045664C" w:rsidRDefault="00B1537A" w14:paraId="042BF8C1" w14:textId="0120497A">
      <w:pPr>
        <w:pStyle w:val="Ttulo3"/>
        <w:rPr>
          <w:lang w:val="es-ES"/>
        </w:rPr>
      </w:pPr>
      <w:bookmarkStart w:name="_Toc199241994" w:id="24"/>
      <w:r w:rsidRPr="00B94897">
        <w:rPr>
          <w:lang w:val="es-ES"/>
        </w:rPr>
        <w:lastRenderedPageBreak/>
        <w:t>Personaje</w:t>
      </w:r>
      <w:r w:rsidRPr="00B94897" w:rsidR="00762398">
        <w:rPr>
          <w:lang w:val="es-ES"/>
        </w:rPr>
        <w:t xml:space="preserve"> 3</w:t>
      </w:r>
      <w:r w:rsidRPr="00B94897" w:rsidR="00CD1E21">
        <w:rPr>
          <w:lang w:val="es-ES"/>
        </w:rPr>
        <w:t xml:space="preserve">: </w:t>
      </w:r>
      <w:r w:rsidRPr="00B94897" w:rsidR="00762398">
        <w:rPr>
          <w:lang w:val="es-ES"/>
        </w:rPr>
        <w:t>GEORGE</w:t>
      </w:r>
      <w:bookmarkEnd w:id="24"/>
    </w:p>
    <w:p w:rsidRPr="00B94897" w:rsidR="00762398" w:rsidP="00762398" w:rsidRDefault="00F6798D" w14:paraId="21E749AA" w14:textId="3188A2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CD1E21">
        <w:rPr>
          <w:rFonts w:cs="Arial"/>
          <w:color w:val="000000"/>
          <w:lang w:val="es-ES"/>
        </w:rPr>
        <w:t xml:space="preserve">: </w:t>
      </w:r>
      <w:r w:rsidRPr="00B94897" w:rsidR="00762398">
        <w:rPr>
          <w:rFonts w:cs="Arial"/>
          <w:color w:val="000000"/>
          <w:lang w:val="es-ES"/>
        </w:rPr>
        <w:t>GEORGE (</w:t>
      </w:r>
      <w:r w:rsidRPr="00B94897" w:rsidR="00F47129">
        <w:rPr>
          <w:rFonts w:cs="Arial"/>
          <w:color w:val="000000"/>
          <w:lang w:val="es-ES"/>
        </w:rPr>
        <w:t>CONOCIDO CARIÑOSAMENTE COMO «EL VIEJO GEORGE»</w:t>
      </w:r>
      <w:r w:rsidRPr="00B94897" w:rsidR="00762398">
        <w:rPr>
          <w:rFonts w:cs="Arial"/>
          <w:color w:val="000000"/>
          <w:lang w:val="es-ES"/>
        </w:rPr>
        <w:t>)</w:t>
      </w:r>
    </w:p>
    <w:p w:rsidRPr="00B94897" w:rsidR="00762398" w:rsidP="00762398" w:rsidRDefault="00F6798D" w14:paraId="453F8E99" w14:textId="5810378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EB470A">
        <w:rPr>
          <w:rFonts w:cs="Arial"/>
          <w:color w:val="000000"/>
          <w:lang w:val="es-ES"/>
        </w:rPr>
        <w:t xml:space="preserve">: </w:t>
      </w:r>
      <w:r w:rsidRPr="00B94897" w:rsidR="00F47129">
        <w:rPr>
          <w:rFonts w:cs="Arial"/>
          <w:color w:val="000000"/>
          <w:lang w:val="es-ES"/>
        </w:rPr>
        <w:t xml:space="preserve">Expescador, ahora guía </w:t>
      </w:r>
      <w:r w:rsidRPr="00B94897" w:rsidR="006F05A3">
        <w:rPr>
          <w:rFonts w:cs="Arial"/>
          <w:color w:val="000000"/>
          <w:lang w:val="es-ES"/>
        </w:rPr>
        <w:t>de naturaleza</w:t>
      </w:r>
      <w:r w:rsidRPr="00B94897" w:rsidR="00F47129">
        <w:rPr>
          <w:rFonts w:cs="Arial"/>
          <w:color w:val="000000"/>
          <w:lang w:val="es-ES"/>
        </w:rPr>
        <w:t xml:space="preserve"> y artesano local</w:t>
      </w:r>
    </w:p>
    <w:p w:rsidRPr="00B94897" w:rsidR="00762398" w:rsidP="00762398" w:rsidRDefault="00F47129" w14:paraId="04D2B95B" w14:textId="59328E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58</w:t>
      </w:r>
    </w:p>
    <w:p w:rsidRPr="00B94897" w:rsidR="00762398" w:rsidP="00762398" w:rsidRDefault="00762398" w14:paraId="231D94AD" w14:textId="0B23C2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F47129">
        <w:rPr>
          <w:rFonts w:cs="Arial"/>
          <w:color w:val="000000"/>
          <w:lang w:val="es-ES"/>
        </w:rPr>
        <w:t>ÉNERO: Masculino</w:t>
      </w:r>
    </w:p>
    <w:p w:rsidRPr="00B94897" w:rsidR="00F47129" w:rsidP="00762398" w:rsidRDefault="00F47129" w14:paraId="4DC8592F" w14:textId="4EE772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HISTORIA PERSONAL:</w:t>
      </w:r>
      <w:r w:rsidRPr="00B94897" w:rsidR="00EB470A">
        <w:rPr>
          <w:rFonts w:cs="Arial"/>
          <w:color w:val="000000"/>
          <w:lang w:val="es-ES"/>
        </w:rPr>
        <w:t xml:space="preserve"> </w:t>
      </w:r>
      <w:r w:rsidRPr="00B94897" w:rsidR="00762398">
        <w:rPr>
          <w:rFonts w:cs="Arial"/>
          <w:color w:val="000000"/>
          <w:lang w:val="es-ES"/>
        </w:rPr>
        <w:t xml:space="preserve">George </w:t>
      </w:r>
      <w:r w:rsidRPr="00B94897">
        <w:rPr>
          <w:rFonts w:cs="Arial"/>
          <w:color w:val="000000"/>
          <w:lang w:val="es-ES"/>
        </w:rPr>
        <w:t xml:space="preserve">nació y se </w:t>
      </w:r>
      <w:r w:rsidRPr="00B94897" w:rsidR="006F05A3">
        <w:rPr>
          <w:rFonts w:cs="Arial"/>
          <w:color w:val="000000"/>
          <w:lang w:val="es-ES"/>
        </w:rPr>
        <w:t>crio</w:t>
      </w:r>
      <w:r w:rsidRPr="00B94897">
        <w:rPr>
          <w:rFonts w:cs="Arial"/>
          <w:color w:val="000000"/>
          <w:lang w:val="es-ES"/>
        </w:rPr>
        <w:t xml:space="preserve"> en la isla de Comillas, en una familia de pescadores. Pasó mucho tiempo en el mar, pero años de duro trabajo y </w:t>
      </w:r>
      <w:r w:rsidRPr="00B94897" w:rsidR="006A3BF4">
        <w:rPr>
          <w:rFonts w:cs="Arial"/>
          <w:color w:val="000000"/>
          <w:lang w:val="es-ES"/>
        </w:rPr>
        <w:t>dificultades económicas le llevaron a desarrollar una dependencia del alcohol, lo que finalmente le llevó a aislarse de la comunidad.</w:t>
      </w:r>
    </w:p>
    <w:p w:rsidRPr="00B94897" w:rsidR="00762398" w:rsidP="006A3BF4" w:rsidRDefault="006A3BF4" w14:paraId="64DDFB90" w14:textId="4C3D395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Una violenta tormenta en el mar casi termina con su vida, lo que supuso un punto de inflexión. Decidido a cambiar, encontró consuelo reconectando con la naturaleza marina de la isla. Con el paso de los años, superó sus dificultades, sumergiéndose en la meditación junto al mar y aprendiendo remedios tradicionales. Ahora es un respetado guía </w:t>
      </w:r>
      <w:r w:rsidRPr="00B94897" w:rsidR="006F05A3">
        <w:rPr>
          <w:rFonts w:cs="Arial"/>
          <w:color w:val="000000"/>
          <w:lang w:val="es-ES"/>
        </w:rPr>
        <w:t>de naturaleza</w:t>
      </w:r>
      <w:r w:rsidRPr="00B94897">
        <w:rPr>
          <w:rFonts w:cs="Arial"/>
          <w:color w:val="000000"/>
          <w:lang w:val="es-ES"/>
        </w:rPr>
        <w:t>, que lleva a los turistas a lugares escondidos de la isla como Star Bay, compartiendo su belleza y serenidad.</w:t>
      </w:r>
    </w:p>
    <w:p w:rsidRPr="00B94897" w:rsidR="00762398" w:rsidP="00762398" w:rsidRDefault="00F6798D" w14:paraId="54644F43" w14:textId="70E234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EB470A">
        <w:rPr>
          <w:rFonts w:cs="Arial"/>
          <w:color w:val="000000"/>
          <w:lang w:val="es-ES"/>
        </w:rPr>
        <w:t xml:space="preserve"> </w:t>
      </w:r>
      <w:r w:rsidRPr="00B94897" w:rsidR="006A3BF4">
        <w:rPr>
          <w:rFonts w:cs="Arial"/>
          <w:color w:val="000000"/>
          <w:lang w:val="es-ES"/>
        </w:rPr>
        <w:t>George vive solo, pero sigue cerca de su amplia familia en la isla, que lo apoyó durante su camino hacia la recuperación</w:t>
      </w:r>
      <w:r w:rsidRPr="00B94897" w:rsidR="00762398">
        <w:rPr>
          <w:rFonts w:cs="Arial"/>
          <w:color w:val="000000"/>
          <w:lang w:val="es-ES"/>
        </w:rPr>
        <w:t>.</w:t>
      </w:r>
    </w:p>
    <w:p w:rsidRPr="00B94897" w:rsidR="00762398" w:rsidP="00EB470A" w:rsidRDefault="00B1537A" w14:paraId="1BCD0050" w14:textId="38DC0B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6A3BF4" w:rsidP="006A3BF4" w:rsidRDefault="006A3BF4" w14:paraId="69521569" w14:textId="46D27B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George es un alma resiliente y amante de la naturaleza con un profundo respeto por el entorno marino y el patrimonio de Comillas. Sus experiencias lo han convertido en un defensor de las prácticas sostenibles y la conservación, en particular en el mantenimiento de una zona de veda y la promoción de la observación de ballenas respetuosa con el medio ambiente.</w:t>
      </w:r>
    </w:p>
    <w:p w:rsidRPr="00B94897" w:rsidR="00762398" w:rsidP="006A3BF4" w:rsidRDefault="006A3BF4" w14:paraId="4ED47A43" w14:textId="27785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Desconfía de los proyectos energéticos a gran escala, ya que cree que perturban la paz y el equilibrio naturales de la isla.</w:t>
      </w:r>
    </w:p>
    <w:p w:rsidRPr="00B94897" w:rsidR="00762398" w:rsidP="00EB470A" w:rsidRDefault="00B1537A" w14:paraId="2419323E" w14:textId="6FE492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6A3BF4" w:rsidRDefault="006A3BF4" w14:paraId="75A94020" w14:textId="5DC83A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George está comprometido con la defensa del AMP como santuario de vida marina, en especial a favor de las zonas de veda para proteger las poblaciones de peces y la biodiversidad.</w:t>
      </w:r>
    </w:p>
    <w:p w:rsidRPr="00B94897" w:rsidR="006A3BF4" w:rsidP="00762398" w:rsidRDefault="006A3BF4" w14:paraId="429E84FE" w14:textId="2E225E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Defiende fervientemente la necesidad de un turismo sostenible, como el avistamiento regulado de ballenas, para honrar y conservar los recursos naturales de la isla.</w:t>
      </w:r>
    </w:p>
    <w:p w:rsidRPr="00B94897" w:rsidR="00762398" w:rsidP="00762398" w:rsidRDefault="006A3BF4" w14:paraId="14D7BB63" w14:textId="35109B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lang w:val="es-ES"/>
        </w:rPr>
      </w:pPr>
      <w:r w:rsidRPr="00B94897">
        <w:rPr>
          <w:rFonts w:cs="Arial"/>
          <w:color w:val="000000"/>
          <w:lang w:val="es-ES"/>
        </w:rPr>
        <w:lastRenderedPageBreak/>
        <w:t>George está totalmente en contra de los parques eólicos marinos (OWF) dentro del AMP, dado que los considera una amenaza para la harmonía y la identidad ecológicas de la isla</w:t>
      </w:r>
      <w:r w:rsidRPr="00B94897" w:rsidR="00762398">
        <w:rPr>
          <w:rFonts w:cs="Arial"/>
          <w:color w:val="000000"/>
          <w:sz w:val="27"/>
          <w:szCs w:val="27"/>
          <w:lang w:val="es-ES"/>
        </w:rPr>
        <w:t>.</w:t>
      </w:r>
    </w:p>
    <w:p w:rsidRPr="00B94897" w:rsidR="00762398" w:rsidP="002720BE" w:rsidRDefault="00B1537A" w14:paraId="353DF22F" w14:textId="56C1C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ANÁLISIS DAFO DE LA POSTURA </w:t>
      </w:r>
      <w:r w:rsidRPr="00B94897" w:rsidR="006A3BF4">
        <w:rPr>
          <w:rFonts w:cs="Arial"/>
          <w:color w:val="000000"/>
          <w:lang w:val="es-ES"/>
        </w:rPr>
        <w:t>DE GEORGE</w:t>
      </w:r>
      <w:r w:rsidRPr="00B94897" w:rsidR="00762398">
        <w:rPr>
          <w:rFonts w:cs="Arial"/>
          <w:color w:val="000000"/>
          <w:lang w:val="es-ES"/>
        </w:rPr>
        <w:t xml:space="preserve"> </w:t>
      </w:r>
    </w:p>
    <w:p w:rsidRPr="00B94897" w:rsidR="00762398" w:rsidP="00762398" w:rsidRDefault="00B1537A" w14:paraId="7C6C3A3A" w14:textId="783A8C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6F05A3" w:rsidRDefault="006F05A3" w14:paraId="5F02CDE9" w14:textId="201C20A0">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Figura respetada en la comunidad: el viaje personal de George, de pescador a guía de naturaleza, lo convierte en una voz de confianza para la conservación, y su historia inspira a muchos en la comunidad</w:t>
      </w:r>
      <w:r w:rsidRPr="00B94897" w:rsidR="00762398">
        <w:rPr>
          <w:rFonts w:cs="Arial"/>
          <w:color w:val="000000"/>
          <w:lang w:val="es-ES"/>
        </w:rPr>
        <w:t>.</w:t>
      </w:r>
    </w:p>
    <w:p w:rsidRPr="00B94897" w:rsidR="00762398" w:rsidP="006F05A3" w:rsidRDefault="006F05A3" w14:paraId="09A253D1" w14:textId="3BFA57AD">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Conexión con los ecosistemas marinos: su profundo conocimiento del medio marino de la isla, fruto de su experiencia en el mar, le permite hablar con autenticidad sobre la necesidad de conservarlo</w:t>
      </w:r>
      <w:r w:rsidRPr="00B94897" w:rsidR="00762398">
        <w:rPr>
          <w:rFonts w:cs="Arial"/>
          <w:color w:val="000000"/>
          <w:lang w:val="es-ES"/>
        </w:rPr>
        <w:t>.</w:t>
      </w:r>
    </w:p>
    <w:p w:rsidRPr="00B94897" w:rsidR="00762398" w:rsidP="00762398" w:rsidRDefault="00B1537A" w14:paraId="5716A2A6" w14:textId="6F9A5B4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6F05A3" w:rsidRDefault="006F05A3" w14:paraId="1A6AAB73" w14:textId="36419371">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Oposición a los proyectos energéticos: su fuerte oposición a los OWF puede alejar a los partidarios de las energías renovables, aislándolo potencialmente de partes de la comunidad</w:t>
      </w:r>
      <w:r w:rsidRPr="00B94897" w:rsidR="00762398">
        <w:rPr>
          <w:rFonts w:cs="Arial"/>
          <w:color w:val="000000"/>
          <w:lang w:val="es-ES"/>
        </w:rPr>
        <w:t>.</w:t>
      </w:r>
    </w:p>
    <w:p w:rsidRPr="00B94897" w:rsidR="00762398" w:rsidP="006F05A3" w:rsidRDefault="006F05A3" w14:paraId="094018E6" w14:textId="7381876B">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Influencia formal limitada: Aunque goza de buena reputación, George carece de poder político, y depende únicamente del apoyo de la comunidad y de su influencia como figura local para influir en la política</w:t>
      </w:r>
      <w:r w:rsidRPr="00B94897" w:rsidR="00762398">
        <w:rPr>
          <w:rFonts w:cs="Arial"/>
          <w:color w:val="000000"/>
          <w:lang w:val="es-ES"/>
        </w:rPr>
        <w:t>.</w:t>
      </w:r>
    </w:p>
    <w:p w:rsidRPr="00B94897" w:rsidR="00762398" w:rsidP="00762398" w:rsidRDefault="00B1537A" w14:paraId="76337761" w14:textId="2F39229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6F05A3" w:rsidRDefault="006F05A3" w14:paraId="2F77C7BD" w14:textId="069073C4">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Defensor del turismo sostenible: la experiencia de George como guía de naturaleza le permite defender el ecoturismo, promoviendo interacciones respetuosas con la vida marina, como el avistamiento de ballenas</w:t>
      </w:r>
      <w:r w:rsidRPr="00B94897" w:rsidR="00762398">
        <w:rPr>
          <w:rFonts w:cs="Arial"/>
          <w:color w:val="000000"/>
          <w:lang w:val="es-ES"/>
        </w:rPr>
        <w:t>.</w:t>
      </w:r>
    </w:p>
    <w:p w:rsidRPr="00B94897" w:rsidR="00762398" w:rsidP="006F05A3" w:rsidRDefault="006F05A3" w14:paraId="21366F1C" w14:textId="75544F0C">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Educación sobre conservación marina: a través de sus tours, George puede educar tanto a turistas como a lugareños sobre la importancia del AMP, creando una sólida base de apoyo para la conservación</w:t>
      </w:r>
      <w:r w:rsidRPr="00B94897" w:rsidR="00762398">
        <w:rPr>
          <w:rFonts w:cs="Arial"/>
          <w:color w:val="000000"/>
          <w:lang w:val="es-ES"/>
        </w:rPr>
        <w:t>.</w:t>
      </w:r>
    </w:p>
    <w:p w:rsidRPr="00B94897" w:rsidR="00762398" w:rsidP="00762398" w:rsidRDefault="00B1537A" w14:paraId="09838CA0" w14:textId="32F16FF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086137" w:rsidRDefault="006F05A3" w14:paraId="16B67A65" w14:textId="734E0A6B">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Rechazo económico de los pescadores: la defensa de las zonas de veda puede provocar la oposición de los pescadores locales preocupados por </w:t>
      </w:r>
      <w:r w:rsidRPr="00B94897" w:rsidR="00086137">
        <w:rPr>
          <w:rFonts w:cs="Arial"/>
          <w:color w:val="000000"/>
          <w:lang w:val="es-ES"/>
        </w:rPr>
        <w:t>el acceso restringido</w:t>
      </w:r>
      <w:r w:rsidRPr="00B94897">
        <w:rPr>
          <w:rFonts w:cs="Arial"/>
          <w:color w:val="000000"/>
          <w:lang w:val="es-ES"/>
        </w:rPr>
        <w:t xml:space="preserve">, lo que </w:t>
      </w:r>
      <w:r w:rsidRPr="00B94897" w:rsidR="00086137">
        <w:rPr>
          <w:rFonts w:cs="Arial"/>
          <w:color w:val="000000"/>
          <w:lang w:val="es-ES"/>
        </w:rPr>
        <w:t>supondría un reto para</w:t>
      </w:r>
      <w:r w:rsidRPr="00B94897">
        <w:rPr>
          <w:rFonts w:cs="Arial"/>
          <w:color w:val="000000"/>
          <w:lang w:val="es-ES"/>
        </w:rPr>
        <w:t xml:space="preserve"> los esfuerzos de George.</w:t>
      </w:r>
    </w:p>
    <w:p w:rsidRPr="00B94897" w:rsidR="00762398" w:rsidP="00086137" w:rsidRDefault="00086137" w14:paraId="718224DE" w14:textId="2B5E89C6">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Conflicto con los defensores de la energía: su </w:t>
      </w:r>
      <w:r w:rsidRPr="00B94897" w:rsidR="00B94897">
        <w:rPr>
          <w:rFonts w:cs="Arial"/>
          <w:color w:val="000000"/>
          <w:lang w:val="es-ES"/>
        </w:rPr>
        <w:t>reticencia</w:t>
      </w:r>
      <w:r w:rsidRPr="00B94897">
        <w:rPr>
          <w:rFonts w:cs="Arial"/>
          <w:color w:val="000000"/>
          <w:lang w:val="es-ES"/>
        </w:rPr>
        <w:t xml:space="preserve"> ante los OWF puede crear tensión con las partes interesadas que ven la energía renovable como beneficiosa, lo que podría disminuir su influencia en los debates comunitarios.</w:t>
      </w:r>
    </w:p>
    <w:p w:rsidRPr="00B94897" w:rsidR="00762398" w:rsidP="002720BE" w:rsidRDefault="00B1537A" w14:paraId="769D8B20" w14:textId="6DC1B6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lastRenderedPageBreak/>
        <w:t>PUNTOS CLAVE QUE DEFENDER</w:t>
      </w:r>
    </w:p>
    <w:p w:rsidRPr="00B94897" w:rsidR="009C048C" w:rsidP="009C048C" w:rsidRDefault="009C048C" w14:paraId="57E2013D" w14:textId="49B6909C">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Conservación del patrimonio marino a través de zonas de veda</w:t>
      </w:r>
      <w:r w:rsidRPr="00B94897">
        <w:rPr>
          <w:rFonts w:cs="Arial"/>
          <w:color w:val="000000"/>
          <w:lang w:val="es-ES"/>
        </w:rPr>
        <w:t>: George cree que las zonas de veda son esenciales para proteger las poblaciones de peces y la biodiversidad marina, preservando el patrimonio natural de Comillas para las generaciones futuras</w:t>
      </w:r>
    </w:p>
    <w:p w:rsidRPr="00B94897" w:rsidR="00762398" w:rsidP="00305B59" w:rsidRDefault="009C048C" w14:paraId="0197F4AC" w14:textId="7085CD42">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Oposición al desarrollo energético en el AMP</w:t>
      </w:r>
      <w:r w:rsidRPr="00B94897">
        <w:rPr>
          <w:rFonts w:cs="Arial"/>
          <w:color w:val="000000"/>
          <w:lang w:val="es-ES"/>
        </w:rPr>
        <w:t>: argumenta que los OWF perturban la tranquilidad y el equilibrio ecológico del AMP, lo que supone una amenaza para el carácter natural de la isla y los medios de vida tradicionales.</w:t>
      </w:r>
    </w:p>
    <w:p w:rsidRPr="00B94897" w:rsidR="00762398" w:rsidP="00F35D4F" w:rsidRDefault="009C048C" w14:paraId="3D922B73" w14:textId="70312C13">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Promoción del turismo sostenible y a pequeña escala</w:t>
      </w:r>
      <w:r w:rsidRPr="00B94897">
        <w:rPr>
          <w:rFonts w:cs="Arial"/>
          <w:color w:val="000000"/>
          <w:lang w:val="es-ES"/>
        </w:rPr>
        <w:t>: George aboga por el avistamiento controlado de ballenas como alternativa económica sostenible, haciendo hincapié en un turismo educativo y respetuoso que esté en consonancia con los objetivos de conservación.</w:t>
      </w:r>
    </w:p>
    <w:p w:rsidRPr="00B94897" w:rsidR="00762398" w:rsidP="002720BE" w:rsidRDefault="00FB2A4A" w14:paraId="00F5A888" w14:textId="1BD08DE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 AMP A LOS INTERESES DE GEORGE</w:t>
      </w:r>
    </w:p>
    <w:p w:rsidRPr="00B94897" w:rsidR="00762398" w:rsidP="004D249A" w:rsidRDefault="00FB2A4A" w14:paraId="55759760" w14:textId="1C61207A">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Apoyo a la conservación y la biodiversidad marina</w:t>
      </w:r>
      <w:r w:rsidRPr="00B94897">
        <w:rPr>
          <w:rFonts w:cs="Arial"/>
          <w:color w:val="000000"/>
          <w:lang w:val="es-ES"/>
        </w:rPr>
        <w:t>: las zonas de veda de la AMP se ajustan al compromiso de George de preservar las poblaciones de peces y la vida marina, lo que refuerza su creencia en el papel de la isla como santuario natural</w:t>
      </w:r>
      <w:r w:rsidRPr="00B94897" w:rsidR="00762398">
        <w:rPr>
          <w:rFonts w:cs="Arial"/>
          <w:color w:val="000000"/>
          <w:lang w:val="es-ES"/>
        </w:rPr>
        <w:t>.</w:t>
      </w:r>
    </w:p>
    <w:p w:rsidRPr="00B94897" w:rsidR="00762398" w:rsidP="00C44AC6" w:rsidRDefault="00FB2A4A" w14:paraId="1B3D3025" w14:textId="7229B9AD">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Promoción del ecoturismo y los ingresos sostenibles</w:t>
      </w:r>
      <w:r w:rsidRPr="00B94897">
        <w:rPr>
          <w:rFonts w:cs="Arial"/>
          <w:color w:val="000000"/>
          <w:lang w:val="es-ES"/>
        </w:rPr>
        <w:t>: un AMP bien regulada con oportunidades sostenibles de observación de ballenas permite a George seguir compartiendo la belleza de la isla, aportando beneficios económicos y protegiendo al mismo tiempo los recursos naturales.</w:t>
      </w:r>
    </w:p>
    <w:p w:rsidRPr="00B94897" w:rsidR="00762398" w:rsidP="0061664E" w:rsidRDefault="00FB2A4A" w14:paraId="156CAEFF" w14:textId="2640A649">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b/>
          <w:bCs/>
          <w:color w:val="000000"/>
          <w:lang w:val="es-ES"/>
        </w:rPr>
        <w:t>Desafíos con la oposición al desarrollo energético</w:t>
      </w:r>
      <w:r w:rsidRPr="00B94897">
        <w:rPr>
          <w:rFonts w:cs="Arial"/>
          <w:color w:val="000000"/>
          <w:lang w:val="es-ES"/>
        </w:rPr>
        <w:t xml:space="preserve">: </w:t>
      </w:r>
      <w:r w:rsidRPr="00B94897" w:rsidR="007B45E7">
        <w:rPr>
          <w:rFonts w:cs="Arial"/>
          <w:color w:val="000000"/>
          <w:lang w:val="es-ES"/>
        </w:rPr>
        <w:t>l</w:t>
      </w:r>
      <w:r w:rsidRPr="00B94897">
        <w:rPr>
          <w:rFonts w:cs="Arial"/>
          <w:color w:val="000000"/>
          <w:lang w:val="es-ES"/>
        </w:rPr>
        <w:t>a posible inclusión de OWF en el AMP entra en conflicto con la visión de George de un entorno marino pacífico y tranquilo, lo que le lleva a abogar por soluciones alternativas centradas en la conservación que den prioridad al patrimonio natural de la isla.</w:t>
      </w:r>
    </w:p>
    <w:p w:rsidRPr="00B94897" w:rsidR="000B41B1" w:rsidRDefault="000B41B1" w14:paraId="05821EEB" w14:textId="60A9D7AD">
      <w:pPr>
        <w:jc w:val="left"/>
        <w:rPr>
          <w:rFonts w:cs="Arial"/>
          <w:color w:val="000000"/>
          <w:sz w:val="27"/>
          <w:szCs w:val="27"/>
          <w:lang w:val="es-ES"/>
        </w:rPr>
      </w:pPr>
    </w:p>
    <w:p w:rsidRPr="00B94897" w:rsidR="00762398" w:rsidP="0045664C" w:rsidRDefault="00B1537A" w14:paraId="5A919B57" w14:textId="3FE6CD05">
      <w:pPr>
        <w:pStyle w:val="Ttulo3"/>
        <w:rPr>
          <w:sz w:val="27"/>
          <w:szCs w:val="27"/>
          <w:lang w:val="es-ES"/>
        </w:rPr>
      </w:pPr>
      <w:bookmarkStart w:name="_Toc199241995" w:id="25"/>
      <w:r w:rsidRPr="00B94897">
        <w:rPr>
          <w:sz w:val="27"/>
          <w:szCs w:val="27"/>
          <w:lang w:val="es-ES"/>
        </w:rPr>
        <w:t>Personaje</w:t>
      </w:r>
      <w:r w:rsidRPr="00B94897" w:rsidR="00762398">
        <w:rPr>
          <w:sz w:val="27"/>
          <w:szCs w:val="27"/>
          <w:lang w:val="es-ES"/>
        </w:rPr>
        <w:t xml:space="preserve"> 4</w:t>
      </w:r>
      <w:r w:rsidRPr="00B94897" w:rsidR="000B41B1">
        <w:rPr>
          <w:sz w:val="27"/>
          <w:szCs w:val="27"/>
          <w:lang w:val="es-ES"/>
        </w:rPr>
        <w:t xml:space="preserve">: </w:t>
      </w:r>
      <w:r w:rsidRPr="00B94897" w:rsidR="00762398">
        <w:rPr>
          <w:lang w:val="es-ES"/>
        </w:rPr>
        <w:t>J</w:t>
      </w:r>
      <w:r w:rsidRPr="00B94897" w:rsidR="002720BE">
        <w:rPr>
          <w:lang w:val="es-ES"/>
        </w:rPr>
        <w:t>onathan</w:t>
      </w:r>
      <w:r w:rsidRPr="00B94897" w:rsidR="00762398">
        <w:rPr>
          <w:lang w:val="es-ES"/>
        </w:rPr>
        <w:t xml:space="preserve"> J</w:t>
      </w:r>
      <w:r w:rsidRPr="00B94897" w:rsidR="002720BE">
        <w:rPr>
          <w:lang w:val="es-ES"/>
        </w:rPr>
        <w:t>ohson</w:t>
      </w:r>
      <w:bookmarkEnd w:id="25"/>
    </w:p>
    <w:p w:rsidRPr="00B94897" w:rsidR="00762398" w:rsidP="00762398" w:rsidRDefault="00F6798D" w14:paraId="1FA654CE" w14:textId="5C02903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0B41B1">
        <w:rPr>
          <w:rFonts w:cs="Arial"/>
          <w:color w:val="000000"/>
          <w:lang w:val="es-ES"/>
        </w:rPr>
        <w:t xml:space="preserve">: </w:t>
      </w:r>
      <w:r w:rsidRPr="00B94897" w:rsidR="00762398">
        <w:rPr>
          <w:rFonts w:cs="Arial"/>
          <w:color w:val="000000"/>
          <w:lang w:val="es-ES"/>
        </w:rPr>
        <w:t>JONATHAN JOHNSON</w:t>
      </w:r>
    </w:p>
    <w:p w:rsidRPr="00B94897" w:rsidR="00762398" w:rsidP="00762398" w:rsidRDefault="00F6798D" w14:paraId="7E579F43" w14:textId="52E83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2720BE">
        <w:rPr>
          <w:rFonts w:cs="Arial"/>
          <w:color w:val="000000"/>
          <w:lang w:val="es-ES"/>
        </w:rPr>
        <w:t xml:space="preserve">: </w:t>
      </w:r>
      <w:r w:rsidRPr="00B94897" w:rsidR="001A0259">
        <w:rPr>
          <w:rFonts w:cs="Arial"/>
          <w:color w:val="000000"/>
          <w:lang w:val="es-ES"/>
        </w:rPr>
        <w:t>Pescador</w:t>
      </w:r>
    </w:p>
    <w:p w:rsidRPr="00B94897" w:rsidR="00762398" w:rsidP="00762398" w:rsidRDefault="001A0259" w14:paraId="5F37212E" w14:textId="2FBDAD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48</w:t>
      </w:r>
    </w:p>
    <w:p w:rsidRPr="00B94897" w:rsidR="00762398" w:rsidP="00762398" w:rsidRDefault="00762398" w14:paraId="6100C4C4" w14:textId="003990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1A0259">
        <w:rPr>
          <w:rFonts w:cs="Arial"/>
          <w:color w:val="000000"/>
          <w:lang w:val="es-ES"/>
        </w:rPr>
        <w:t>ÉNERO: Masculino</w:t>
      </w:r>
    </w:p>
    <w:p w:rsidRPr="00B94897" w:rsidR="00762398" w:rsidP="00762398" w:rsidRDefault="00F6798D" w14:paraId="530992CD" w14:textId="15891E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w:t>
      </w:r>
      <w:r w:rsidRPr="00B94897" w:rsidR="002720BE">
        <w:rPr>
          <w:rFonts w:cs="Arial"/>
          <w:color w:val="000000"/>
          <w:lang w:val="es-ES"/>
        </w:rPr>
        <w:t xml:space="preserve">: </w:t>
      </w:r>
      <w:r w:rsidRPr="00B94897" w:rsidR="007B45E7">
        <w:rPr>
          <w:rFonts w:cs="Arial"/>
          <w:color w:val="000000"/>
          <w:lang w:val="es-ES"/>
        </w:rPr>
        <w:t>Me gusta beber cerveza con mis amigos mientras vemos el fútbol</w:t>
      </w:r>
    </w:p>
    <w:p w:rsidRPr="00B94897" w:rsidR="00762398" w:rsidP="00B94897" w:rsidRDefault="00F6798D" w14:paraId="156B6F4E" w14:textId="17E249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FAMILIA</w:t>
      </w:r>
      <w:r w:rsidRPr="00B94897" w:rsidR="00762398">
        <w:rPr>
          <w:rFonts w:cs="Arial"/>
          <w:color w:val="000000"/>
          <w:lang w:val="es-ES"/>
        </w:rPr>
        <w:t>:</w:t>
      </w:r>
      <w:r w:rsidRPr="00B94897" w:rsidR="002720BE">
        <w:rPr>
          <w:rFonts w:cs="Arial"/>
          <w:color w:val="000000"/>
          <w:lang w:val="es-ES"/>
        </w:rPr>
        <w:t xml:space="preserve"> </w:t>
      </w:r>
      <w:r w:rsidRPr="00B94897" w:rsidR="00B94897">
        <w:rPr>
          <w:rFonts w:cs="Arial"/>
          <w:color w:val="000000"/>
          <w:lang w:val="es-ES"/>
        </w:rPr>
        <w:t xml:space="preserve">Soy el menor de cinco hermanos. Mi madre estaba enferma y murió cuando yo tenía cinco años. </w:t>
      </w:r>
      <w:r w:rsidRPr="00FC2E37" w:rsidR="00B94897">
        <w:rPr>
          <w:rFonts w:cs="Arial"/>
          <w:color w:val="000000"/>
          <w:lang w:val="es-ES"/>
        </w:rPr>
        <w:t>Estoy casado y tengo una hija</w:t>
      </w:r>
      <w:r w:rsidRPr="00B94897" w:rsidR="00762398">
        <w:rPr>
          <w:rFonts w:cs="Arial"/>
          <w:color w:val="000000"/>
          <w:lang w:val="es-ES"/>
        </w:rPr>
        <w:t>.</w:t>
      </w:r>
    </w:p>
    <w:p w:rsidRPr="00B94897" w:rsidR="00762398" w:rsidP="002720BE" w:rsidRDefault="00B1537A" w14:paraId="05BC4A18" w14:textId="25F446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762398" w:rsidP="00A067E4" w:rsidRDefault="00A067E4" w14:paraId="23732D99" w14:textId="334619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«Hola, me llamo Jonathan, o «Johnny» Johnson. Soy pescador desde hace 30 años. Tengo mi propio barco y voy a pescar todos los días laborables con un joven que trabaja para mí».</w:t>
      </w:r>
    </w:p>
    <w:p w:rsidRPr="00B94897" w:rsidR="00762398" w:rsidP="00A067E4" w:rsidRDefault="00A067E4" w14:paraId="33796D02" w14:textId="2E2186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Johnny emplea métodos tradicionales transmitidos de generación en generación, como el sedal, las nasas o las redes. No le gustan los barcos grandes que explotan sus recursos.</w:t>
      </w:r>
    </w:p>
    <w:p w:rsidRPr="00B94897" w:rsidR="00762398" w:rsidP="00B10F7A" w:rsidRDefault="00B1537A" w14:paraId="432C6891" w14:textId="0ABD0C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762398" w:rsidRDefault="00A067E4" w14:paraId="73748570" w14:textId="6409BC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Intentará que no se establezca la zona de veda y está en contra de los parques eólicos marinos</w:t>
      </w:r>
      <w:r w:rsidRPr="00B94897" w:rsidR="00762398">
        <w:rPr>
          <w:rFonts w:cs="Arial"/>
          <w:color w:val="000000"/>
          <w:lang w:val="es-ES"/>
        </w:rPr>
        <w:t>.</w:t>
      </w:r>
    </w:p>
    <w:p w:rsidRPr="00B94897" w:rsidR="00762398" w:rsidP="00B10F7A" w:rsidRDefault="00B1537A" w14:paraId="46DA02F5" w14:textId="41B3F4D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ANÁLISIS DAFO DE LA POSTURA</w:t>
      </w:r>
      <w:r w:rsidRPr="00B94897" w:rsidR="00A067E4">
        <w:rPr>
          <w:rFonts w:cs="Arial"/>
          <w:color w:val="000000"/>
          <w:lang w:val="es-ES"/>
        </w:rPr>
        <w:t xml:space="preserve"> DE</w:t>
      </w:r>
      <w:r w:rsidRPr="00B94897">
        <w:rPr>
          <w:rFonts w:cs="Arial"/>
          <w:color w:val="000000"/>
          <w:lang w:val="es-ES"/>
        </w:rPr>
        <w:t xml:space="preserve"> </w:t>
      </w:r>
      <w:r w:rsidRPr="00B94897" w:rsidR="00762398">
        <w:rPr>
          <w:rFonts w:cs="Arial"/>
          <w:color w:val="000000"/>
          <w:lang w:val="es-ES"/>
        </w:rPr>
        <w:t>JONATHAN</w:t>
      </w:r>
    </w:p>
    <w:p w:rsidRPr="00B94897" w:rsidR="00762398" w:rsidP="00762398" w:rsidRDefault="00B1537A" w14:paraId="6D0591AD" w14:textId="375F06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45664C" w:rsidRDefault="00A067E4" w14:paraId="09B29B07" w14:textId="1B21EFBF">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permitir mayores capturas en el futuro debido a los efectos indirectos</w:t>
      </w:r>
      <w:r w:rsidRPr="00B94897" w:rsidR="00762398">
        <w:rPr>
          <w:rFonts w:cs="Arial"/>
          <w:color w:val="000000"/>
          <w:lang w:val="es-ES"/>
        </w:rPr>
        <w:t>.</w:t>
      </w:r>
    </w:p>
    <w:p w:rsidRPr="00B94897" w:rsidR="00762398" w:rsidP="00762398" w:rsidRDefault="00B1537A" w14:paraId="19117AAA" w14:textId="6D228B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2A6DEE" w:rsidRDefault="002A6DEE" w14:paraId="4E9B787D" w14:textId="128507CD">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a menudo limitan o prohíben la pesca en ciertas zonas, reduciendo directamente las áreas disponibles para los pescadores, lo que puede conducir a una pérdida de ingresos a corto plazo</w:t>
      </w:r>
      <w:r w:rsidRPr="00B94897" w:rsidR="00762398">
        <w:rPr>
          <w:rFonts w:cs="Arial"/>
          <w:color w:val="000000"/>
          <w:lang w:val="es-ES"/>
        </w:rPr>
        <w:t>.</w:t>
      </w:r>
    </w:p>
    <w:p w:rsidRPr="00B94897" w:rsidR="00762398" w:rsidP="00762398" w:rsidRDefault="00B1537A" w14:paraId="2FDD84D3" w14:textId="3F6EE1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2A6DEE" w:rsidRDefault="002A6DEE" w14:paraId="603D6585" w14:textId="52267DF8">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atraer el ecoturismo y el turismo sostenible, creando oportunidades de asociación para los pescadores, como servicios de guías turísticos, alquiler de barcos y degustaciones de productos pesqueros</w:t>
      </w:r>
      <w:r w:rsidRPr="00B94897" w:rsidR="00762398">
        <w:rPr>
          <w:rFonts w:cs="Arial"/>
          <w:color w:val="000000"/>
          <w:lang w:val="es-ES"/>
        </w:rPr>
        <w:t>.</w:t>
      </w:r>
    </w:p>
    <w:p w:rsidRPr="00B94897" w:rsidR="00762398" w:rsidP="00762398" w:rsidRDefault="00B1537A" w14:paraId="179549FA" w14:textId="6975EB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2A6DEE" w:rsidRDefault="002A6DEE" w14:paraId="5543A734" w14:textId="7CD89512">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dar lugar a una pesca masiva en zonas desprotegidas, lo que puede intensificar la competencia y el riesgo de sobrepesca fuera de los límites de la AMP.</w:t>
      </w:r>
    </w:p>
    <w:p w:rsidRPr="00B94897" w:rsidR="00762398" w:rsidP="00B10F7A" w:rsidRDefault="002A6DEE" w14:paraId="23CFA7FB" w14:textId="047D70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PLAN DE LOS PESCADORES</w:t>
      </w:r>
    </w:p>
    <w:p w:rsidRPr="00B94897" w:rsidR="00762398" w:rsidP="002A6DEE" w:rsidRDefault="002A6DEE" w14:paraId="7F1D14F4" w14:textId="25A4C2D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La pesca es la piedra angular de nuestro sustento y de nuestra identidad comunitaria. Imaginamos un futuro en el que este patrimonio se honre y mantenga a través de la práctica continua y la educación de las generaciones más jóvenes, asegurando que las tradiciones pesqueras de la isla prosperen.</w:t>
      </w:r>
    </w:p>
    <w:p w:rsidRPr="00B94897" w:rsidR="00762398" w:rsidP="00B10F7A" w:rsidRDefault="002A6DEE" w14:paraId="06AED0AC" w14:textId="76AFD8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 LOS PESCADORES</w:t>
      </w:r>
    </w:p>
    <w:p w:rsidRPr="00B94897" w:rsidR="002A6DEE" w:rsidP="002A6DEE" w:rsidRDefault="002A6DEE" w14:paraId="3FDDDDD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 Nuestro principal interés es mantener poblaciones de peces sostenibles, porque eso garantizará nuestra subsistencia.</w:t>
      </w:r>
    </w:p>
    <w:p w:rsidRPr="00B94897" w:rsidR="002A6DEE" w:rsidP="002A6DEE" w:rsidRDefault="002A6DEE" w14:paraId="3D94162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2. Asegurar precios justos, mejorar el acceso al mercado y diversificar las fuentes de ingresos a través de productos de valor añadido o asociaciones locales.</w:t>
      </w:r>
    </w:p>
    <w:p w:rsidRPr="00B94897" w:rsidR="00762398" w:rsidP="002A6DEE" w:rsidRDefault="002A6DEE" w14:paraId="7846D8CB" w14:textId="5A8C6B6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3. Optimizar la tecnología de los barcos y el consumo de energía para reducir costes.</w:t>
      </w:r>
    </w:p>
    <w:p w:rsidRPr="00B94897" w:rsidR="00762398" w:rsidP="00B10F7A" w:rsidRDefault="00B1537A" w14:paraId="4FC5C079" w14:textId="64599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87721F" w:rsidP="0087721F" w:rsidRDefault="0087721F" w14:paraId="0454C75B" w14:textId="1CF226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Las zonas de veda provocan pérdidas económicas en nuestro sector y también pérdidas de puestos de trabajo.</w:t>
      </w:r>
    </w:p>
    <w:p w:rsidRPr="00B94897" w:rsidR="00762398" w:rsidP="00762398" w:rsidRDefault="0087721F" w14:paraId="71A95C26" w14:textId="36C105F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Reconocemos la importancia de la conservación marina, pero la pesca es nuestra forma de vida.</w:t>
      </w:r>
    </w:p>
    <w:p w:rsidRPr="00B94897" w:rsidR="00762398" w:rsidP="00B10F7A" w:rsidRDefault="0087721F" w14:paraId="67721966" w14:textId="4C5B5C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JO</w:t>
      </w:r>
      <w:r w:rsidRPr="00B94897" w:rsidR="00762398">
        <w:rPr>
          <w:rFonts w:cs="Arial"/>
          <w:color w:val="000000"/>
          <w:lang w:val="es-ES"/>
        </w:rPr>
        <w:t>NA</w:t>
      </w:r>
      <w:r w:rsidRPr="00B94897">
        <w:rPr>
          <w:rFonts w:cs="Arial"/>
          <w:color w:val="000000"/>
          <w:lang w:val="es-ES"/>
        </w:rPr>
        <w:t>THAN</w:t>
      </w:r>
    </w:p>
    <w:p w:rsidRPr="00B94897" w:rsidR="0087721F" w:rsidP="0045664C" w:rsidRDefault="0087721F" w14:paraId="4A5021B3" w14:textId="5E61057B">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Los límites de las AMP referentes a dónde y cuándo podemos pescar reducen potencialmente nuestras capturas en áreas clave (-)</w:t>
      </w:r>
    </w:p>
    <w:p w:rsidRPr="00B94897" w:rsidR="0087721F" w:rsidP="0045664C" w:rsidRDefault="0087721F" w14:paraId="6DD248EA"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poblaciones de peces crecen y migran fuera de los límites de las AMP (+)</w:t>
      </w:r>
    </w:p>
    <w:p w:rsidRPr="00B94897" w:rsidR="00762398" w:rsidP="0087721F" w:rsidRDefault="0087721F" w14:paraId="75D65B96" w14:textId="20499843">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Tenemos el recurso (las poblaciones de peces), pero la normativa nos impedirá beneficiarnos de él (-)</w:t>
      </w:r>
    </w:p>
    <w:p w:rsidRPr="00B94897" w:rsidR="00762398" w:rsidP="00762398" w:rsidRDefault="00762398" w14:paraId="3B84874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762398" w:rsidP="0045664C" w:rsidRDefault="00B1537A" w14:paraId="5790B700" w14:textId="7A8D0F7B">
      <w:pPr>
        <w:pStyle w:val="Ttulo3"/>
        <w:rPr>
          <w:lang w:val="es-ES"/>
        </w:rPr>
      </w:pPr>
      <w:bookmarkStart w:name="_Toc199241996" w:id="26"/>
      <w:r w:rsidRPr="00B94897">
        <w:rPr>
          <w:lang w:val="es-ES"/>
        </w:rPr>
        <w:t>Personaje</w:t>
      </w:r>
      <w:r w:rsidRPr="00B94897" w:rsidR="004978A0">
        <w:rPr>
          <w:lang w:val="es-ES"/>
        </w:rPr>
        <w:t xml:space="preserve"> 5</w:t>
      </w:r>
      <w:r w:rsidRPr="00B94897" w:rsidR="00C21AF2">
        <w:rPr>
          <w:lang w:val="es-ES"/>
        </w:rPr>
        <w:t xml:space="preserve">: </w:t>
      </w:r>
      <w:r w:rsidRPr="00B94897" w:rsidR="00762398">
        <w:rPr>
          <w:lang w:val="es-ES"/>
        </w:rPr>
        <w:t>B</w:t>
      </w:r>
      <w:r w:rsidRPr="00B94897" w:rsidR="00B10F7A">
        <w:rPr>
          <w:lang w:val="es-ES"/>
        </w:rPr>
        <w:t>arry</w:t>
      </w:r>
      <w:r w:rsidRPr="00B94897" w:rsidR="00762398">
        <w:rPr>
          <w:lang w:val="es-ES"/>
        </w:rPr>
        <w:t xml:space="preserve"> M</w:t>
      </w:r>
      <w:r w:rsidRPr="00B94897" w:rsidR="00B10F7A">
        <w:rPr>
          <w:lang w:val="es-ES"/>
        </w:rPr>
        <w:t>ac</w:t>
      </w:r>
      <w:r w:rsidRPr="00B94897" w:rsidR="00762398">
        <w:rPr>
          <w:lang w:val="es-ES"/>
        </w:rPr>
        <w:t>V</w:t>
      </w:r>
      <w:r w:rsidRPr="00B94897" w:rsidR="00B10F7A">
        <w:rPr>
          <w:lang w:val="es-ES"/>
        </w:rPr>
        <w:t>ean</w:t>
      </w:r>
      <w:bookmarkEnd w:id="26"/>
    </w:p>
    <w:p w:rsidRPr="00B94897" w:rsidR="00762398" w:rsidP="00762398" w:rsidRDefault="00F6798D" w14:paraId="72ED58AA" w14:textId="4650BBD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C21AF2">
        <w:rPr>
          <w:rFonts w:cs="Arial"/>
          <w:color w:val="000000"/>
          <w:lang w:val="es-ES"/>
        </w:rPr>
        <w:t xml:space="preserve">: </w:t>
      </w:r>
      <w:r w:rsidRPr="00B94897" w:rsidR="00762398">
        <w:rPr>
          <w:rFonts w:cs="Arial"/>
          <w:color w:val="000000"/>
          <w:lang w:val="es-ES"/>
        </w:rPr>
        <w:t>BARRY MACVEAN</w:t>
      </w:r>
    </w:p>
    <w:p w:rsidRPr="00B94897" w:rsidR="00762398" w:rsidP="00762398" w:rsidRDefault="00F6798D" w14:paraId="61F2A71E" w14:textId="755898D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B10F7A">
        <w:rPr>
          <w:rFonts w:cs="Arial"/>
          <w:color w:val="000000"/>
          <w:lang w:val="es-ES"/>
        </w:rPr>
        <w:t xml:space="preserve">: </w:t>
      </w:r>
      <w:r w:rsidRPr="00B94897" w:rsidR="00A87620">
        <w:rPr>
          <w:rFonts w:cs="Arial"/>
          <w:color w:val="000000"/>
          <w:lang w:val="es-ES"/>
        </w:rPr>
        <w:t>Ingeniero de eólica marina</w:t>
      </w:r>
    </w:p>
    <w:p w:rsidRPr="00B94897" w:rsidR="00762398" w:rsidP="00762398" w:rsidRDefault="001A0259" w14:paraId="2B83E23F" w14:textId="2A9B55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28</w:t>
      </w:r>
    </w:p>
    <w:p w:rsidRPr="00B94897" w:rsidR="00762398" w:rsidP="00762398" w:rsidRDefault="00762398" w14:paraId="7D8B440E" w14:textId="4C9E7B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1A0259">
        <w:rPr>
          <w:rFonts w:cs="Arial"/>
          <w:color w:val="000000"/>
          <w:lang w:val="es-ES"/>
        </w:rPr>
        <w:t>ÉNERO: Masculino</w:t>
      </w:r>
    </w:p>
    <w:p w:rsidRPr="00B94897" w:rsidR="00762398" w:rsidP="00762398" w:rsidRDefault="00F6798D" w14:paraId="4FF2AA91" w14:textId="361BB53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w:t>
      </w:r>
      <w:r w:rsidRPr="00B94897" w:rsidR="00B10F7A">
        <w:rPr>
          <w:rFonts w:cs="Arial"/>
          <w:color w:val="000000"/>
          <w:lang w:val="es-ES"/>
        </w:rPr>
        <w:t xml:space="preserve">: </w:t>
      </w:r>
      <w:r w:rsidRPr="00B94897" w:rsidR="00A87620">
        <w:rPr>
          <w:rFonts w:cs="Arial"/>
          <w:color w:val="000000"/>
          <w:lang w:val="es-ES"/>
        </w:rPr>
        <w:t>Me encanta escalar y hacer surf</w:t>
      </w:r>
      <w:r w:rsidRPr="00B94897" w:rsidR="00762398">
        <w:rPr>
          <w:rFonts w:cs="Arial"/>
          <w:color w:val="000000"/>
          <w:lang w:val="es-ES"/>
        </w:rPr>
        <w:t>.</w:t>
      </w:r>
    </w:p>
    <w:p w:rsidRPr="00B94897" w:rsidR="00762398" w:rsidP="00762398" w:rsidRDefault="00F6798D" w14:paraId="0B8EDA02" w14:textId="193C0A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B10F7A">
        <w:rPr>
          <w:rFonts w:cs="Arial"/>
          <w:color w:val="000000"/>
          <w:lang w:val="es-ES"/>
        </w:rPr>
        <w:t xml:space="preserve"> </w:t>
      </w:r>
      <w:r w:rsidRPr="00B94897" w:rsidR="00A87620">
        <w:rPr>
          <w:rFonts w:cs="Arial"/>
          <w:color w:val="000000"/>
          <w:lang w:val="es-ES"/>
        </w:rPr>
        <w:t>No tengo hermanos y mis padres viven en Bruselas</w:t>
      </w:r>
      <w:r w:rsidRPr="00B94897" w:rsidR="00762398">
        <w:rPr>
          <w:rFonts w:cs="Arial"/>
          <w:color w:val="000000"/>
          <w:lang w:val="es-ES"/>
        </w:rPr>
        <w:t>.</w:t>
      </w:r>
    </w:p>
    <w:p w:rsidRPr="00B94897" w:rsidR="00762398" w:rsidP="00B10F7A" w:rsidRDefault="00B1537A" w14:paraId="0C420E11" w14:textId="0F1F46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lastRenderedPageBreak/>
        <w:t>CARACTERÍSTICAS</w:t>
      </w:r>
    </w:p>
    <w:p w:rsidRPr="00B94897" w:rsidR="00762398" w:rsidP="00BE71B4" w:rsidRDefault="00BE71B4" w14:paraId="5D225E0B" w14:textId="74AD9B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«Hola, soy un apasionado del trabajo, ya que creo firmemente que estoy contribuyendo al objetivo más amplio de reducir las emisiones de carbono y promover las energías limpias. Pero también disfruto haciendo actividades en la naturaleza». </w:t>
      </w:r>
    </w:p>
    <w:p w:rsidRPr="00B94897" w:rsidR="00762398" w:rsidP="00BE71B4" w:rsidRDefault="00BE71B4" w14:paraId="3BDF8809" w14:textId="593A22E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Empecé a trabajar en EnerComillas hace un par de años para el desarrollo del proyecto del parque eólico marino de la isla de Comillas.</w:t>
      </w:r>
    </w:p>
    <w:p w:rsidRPr="00B94897" w:rsidR="00762398" w:rsidP="00B10F7A" w:rsidRDefault="00B1537A" w14:paraId="0B50E2E2" w14:textId="5B7DE0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BE71B4" w:rsidP="00BE71B4" w:rsidRDefault="00BE71B4" w14:paraId="261ED41B" w14:textId="4E68C2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Opina que un espacio marino bien regulado se caracteriza por ser de uso múltiple.</w:t>
      </w:r>
    </w:p>
    <w:p w:rsidRPr="00B94897" w:rsidR="00762398" w:rsidP="00BE71B4" w:rsidRDefault="00BE71B4" w14:paraId="4EE4E2CD" w14:textId="3E4FDC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concepto de uso múltiple del espacio marino (MUMS) tiene como objetivo abordar las demandas contrapuestas de los entornos marinos, permitiendo que diferentes sectores, como las energías renovables, la pesca, la acuicultura, el turismo y la conservación, convivan en la misma zona geográfica.</w:t>
      </w:r>
    </w:p>
    <w:p w:rsidRPr="00B94897" w:rsidR="00762398" w:rsidP="00B10F7A" w:rsidRDefault="00B1537A" w14:paraId="3B022F0F" w14:textId="5AB78406">
      <w:pPr>
        <w:spacing w:before="240"/>
        <w:jc w:val="left"/>
        <w:rPr>
          <w:rFonts w:cs="Arial"/>
          <w:color w:val="000000"/>
          <w:sz w:val="27"/>
          <w:szCs w:val="27"/>
          <w:lang w:val="es-ES"/>
        </w:rPr>
      </w:pPr>
      <w:r w:rsidRPr="00B94897">
        <w:rPr>
          <w:rFonts w:cs="Arial"/>
          <w:color w:val="000000"/>
          <w:lang w:val="es-ES"/>
        </w:rPr>
        <w:t xml:space="preserve">ANÁLISIS DAFO DE LA POSTURA </w:t>
      </w:r>
      <w:r w:rsidRPr="00B94897" w:rsidR="00BE71B4">
        <w:rPr>
          <w:rFonts w:cs="Arial"/>
          <w:color w:val="000000"/>
          <w:lang w:val="es-ES"/>
        </w:rPr>
        <w:t xml:space="preserve">DE </w:t>
      </w:r>
      <w:r w:rsidRPr="00B94897" w:rsidR="00762398">
        <w:rPr>
          <w:rFonts w:cs="Arial"/>
          <w:color w:val="000000"/>
          <w:lang w:val="es-ES"/>
        </w:rPr>
        <w:t>BARRY</w:t>
      </w:r>
    </w:p>
    <w:p w:rsidRPr="00B94897" w:rsidR="00762398" w:rsidP="00762398" w:rsidRDefault="00B1537A" w14:paraId="2C4A0BDF" w14:textId="2F5C85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BE71B4" w:rsidRDefault="00BE71B4" w14:paraId="2FB63637" w14:textId="536E897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zonas bien definidas dentro de las AMP ayudan a los promotores a planificar proyectos dentro de límites establecidos</w:t>
      </w:r>
      <w:r w:rsidRPr="00B94897" w:rsidR="00762398">
        <w:rPr>
          <w:rFonts w:cs="Arial"/>
          <w:color w:val="000000"/>
          <w:lang w:val="es-ES"/>
        </w:rPr>
        <w:t>.</w:t>
      </w:r>
    </w:p>
    <w:p w:rsidRPr="00B94897" w:rsidR="00762398" w:rsidP="00762398" w:rsidRDefault="00B1537A" w14:paraId="579E7CF0" w14:textId="6DD154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BE71B4" w:rsidRDefault="00BE71B4" w14:paraId="762BDA07" w14:textId="48EC24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restricciones dentro de las AMP pueden limitar el alcance y la escalabilidad de los proyectos eólicos marinos, afectando a la producción de energía.</w:t>
      </w:r>
    </w:p>
    <w:p w:rsidRPr="00B94897" w:rsidR="00762398" w:rsidP="00762398" w:rsidRDefault="00B1537A" w14:paraId="50ABB6E4" w14:textId="16F22F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BE71B4" w:rsidRDefault="00BE71B4" w14:paraId="66943C5E" w14:textId="4B6886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Trabajar de la mano de las organizaciones medioambientales dentro de las AMP puede proporcionar información sobre tecnologías innovadoras para la convivencia y la sostenibilidad.</w:t>
      </w:r>
    </w:p>
    <w:p w:rsidRPr="00B94897" w:rsidR="00762398" w:rsidP="00762398" w:rsidRDefault="00B1537A" w14:paraId="32A8E4A2" w14:textId="729C09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BE71B4" w:rsidRDefault="00BE71B4" w14:paraId="1457F67E" w14:textId="68C668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Los estudios, evaluaciones y adaptaciones medioambientales adicionales necesarios para operar en o cerca de las AMP podrían suponer un aumento de los costes operativos.</w:t>
      </w:r>
    </w:p>
    <w:p w:rsidRPr="00B94897" w:rsidR="00762398" w:rsidP="00B10F7A" w:rsidRDefault="00BE71B4" w14:paraId="553E14AD" w14:textId="2D5E7F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VISIÓN Y MISIÓN DE </w:t>
      </w:r>
      <w:r w:rsidRPr="00B94897" w:rsidR="00762398">
        <w:rPr>
          <w:rFonts w:cs="Arial"/>
          <w:color w:val="000000"/>
          <w:lang w:val="es-ES"/>
        </w:rPr>
        <w:t>ENERCOMILLAS</w:t>
      </w:r>
    </w:p>
    <w:p w:rsidRPr="00B94897" w:rsidR="00762398" w:rsidP="00BE71B4" w:rsidRDefault="00BE71B4" w14:paraId="49AC2403" w14:textId="5F1C7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Enercomillas tiene como objetivo contribuir a la neutralidad de carbono y la independencia energética de la isla, al mismo tiempo que crea puestos de trabajo en la construcción, el mantenimiento y los servicios de apoyo dentro del archipiélago.</w:t>
      </w:r>
    </w:p>
    <w:p w:rsidRPr="00B94897" w:rsidR="00762398" w:rsidP="00B10F7A" w:rsidRDefault="00BE71B4" w14:paraId="3414B01B" w14:textId="05BD282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OBJETIVOS ESTRATÉGICOS DE </w:t>
      </w:r>
      <w:r w:rsidRPr="00B94897" w:rsidR="00762398">
        <w:rPr>
          <w:rFonts w:cs="Arial"/>
          <w:color w:val="000000"/>
          <w:lang w:val="es-ES"/>
        </w:rPr>
        <w:t xml:space="preserve">ENERCOMILLAS </w:t>
      </w:r>
    </w:p>
    <w:p w:rsidRPr="00B94897" w:rsidR="00BE71B4" w:rsidP="00BE71B4" w:rsidRDefault="00BE71B4" w14:paraId="083BBC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 Un fuerte compromiso con la responsabilidad medioambiental es fundamental para esta empresa local, que trabaja para minimizar la perturbación ecológica durante la instalación y contribuir a la biodiversidad marina durante la fase de explotación.</w:t>
      </w:r>
    </w:p>
    <w:p w:rsidRPr="00B94897" w:rsidR="00762398" w:rsidP="00BE71B4" w:rsidRDefault="00BE71B4" w14:paraId="6C7512F9" w14:textId="111E89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2. Establecer un programa de comercialización en línea con la optimización de la operación y el mantenimiento a largo plazo.</w:t>
      </w:r>
    </w:p>
    <w:p w:rsidRPr="00B94897" w:rsidR="00762398" w:rsidP="00B10F7A" w:rsidRDefault="00B1537A" w14:paraId="787117EA" w14:textId="4519246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BE71B4" w:rsidP="00BE71B4" w:rsidRDefault="00BE71B4" w14:paraId="6B6FF1BA" w14:textId="5D374A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Los OWF pueden convivir con las AMP para promover la biodiversidad mediante la creación de arrecifes artificiales que podrían proporcionar hábitats para peces y otros organismos.</w:t>
      </w:r>
    </w:p>
    <w:p w:rsidRPr="00B94897" w:rsidR="00762398" w:rsidP="00762398" w:rsidRDefault="00BE71B4" w14:paraId="54C61193" w14:textId="0C8D56D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Los OWF pueden apoyar </w:t>
      </w:r>
      <w:r w:rsidRPr="00B94897" w:rsidR="007F0086">
        <w:rPr>
          <w:rFonts w:cs="Arial"/>
          <w:color w:val="000000"/>
          <w:lang w:val="es-ES"/>
        </w:rPr>
        <w:t xml:space="preserve">a </w:t>
      </w:r>
      <w:r w:rsidRPr="00B94897">
        <w:rPr>
          <w:rFonts w:cs="Arial"/>
          <w:color w:val="000000"/>
          <w:lang w:val="es-ES"/>
        </w:rPr>
        <w:t>las economías locales mediante la creación de puestos de trabajo y la contratación de proveedores locales.</w:t>
      </w:r>
    </w:p>
    <w:p w:rsidRPr="00B94897" w:rsidR="00762398" w:rsidP="00762398" w:rsidRDefault="00762398" w14:paraId="42FDDB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762398" w:rsidP="00B10F7A" w:rsidRDefault="007F0086" w14:paraId="1FD70D9C" w14:textId="2FAB39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BARRY</w:t>
      </w:r>
    </w:p>
    <w:p w:rsidRPr="00B94897" w:rsidR="007F0086" w:rsidP="0045664C" w:rsidRDefault="007F0086" w14:paraId="25D3DA8F" w14:textId="14D39DC0">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Si </w:t>
      </w:r>
      <w:r w:rsidRPr="00B94897" w:rsidR="00B94897">
        <w:rPr>
          <w:rFonts w:cs="Arial"/>
          <w:color w:val="000000"/>
          <w:lang w:val="es-ES"/>
        </w:rPr>
        <w:t>el AMP</w:t>
      </w:r>
      <w:r w:rsidRPr="00B94897">
        <w:rPr>
          <w:rFonts w:cs="Arial"/>
          <w:color w:val="000000"/>
          <w:lang w:val="es-ES"/>
        </w:rPr>
        <w:t xml:space="preserve"> viene con regulaciones estrictas, solicitar evaluaciones de impacto ambiental (EIA) adicionales podría llevar a retrasos en el proyecto, mayores costos y potencialmente tener que cambiar el diseño del parque (-)</w:t>
      </w:r>
    </w:p>
    <w:p w:rsidRPr="00B94897" w:rsidR="00762398" w:rsidP="007F0086" w:rsidRDefault="007F0086" w14:paraId="4A4194D9" w14:textId="535667D5">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Los límites en las actividades de construcción podrían aumentar los plazos del proyecto o requerir métodos más costosos (-)</w:t>
      </w:r>
    </w:p>
    <w:p w:rsidRPr="00B94897" w:rsidR="00762398" w:rsidP="007F0086" w:rsidRDefault="007F0086" w14:paraId="50F81542" w14:textId="14014F24">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restricciones de planificación pueden requerir más negociación para asegurar el espacio para el OWF</w:t>
      </w:r>
      <w:r w:rsidRPr="00B94897" w:rsidR="00762398">
        <w:rPr>
          <w:rFonts w:cs="Arial"/>
          <w:color w:val="000000"/>
          <w:lang w:val="es-ES"/>
        </w:rPr>
        <w:t xml:space="preserve"> (-)</w:t>
      </w:r>
    </w:p>
    <w:p w:rsidRPr="00B94897" w:rsidR="004978A0" w:rsidP="00762398" w:rsidRDefault="004978A0" w14:paraId="702DF8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lang w:val="es-ES"/>
        </w:rPr>
      </w:pPr>
    </w:p>
    <w:p w:rsidRPr="00B94897" w:rsidR="00762398" w:rsidP="0045664C" w:rsidRDefault="00B1537A" w14:paraId="3958B77E" w14:textId="2DFDF06C">
      <w:pPr>
        <w:pStyle w:val="Ttulo3"/>
        <w:rPr>
          <w:lang w:val="es-ES"/>
        </w:rPr>
      </w:pPr>
      <w:bookmarkStart w:name="_Toc199241997" w:id="27"/>
      <w:r w:rsidRPr="00B94897">
        <w:rPr>
          <w:lang w:val="es-ES"/>
        </w:rPr>
        <w:t>Personaje</w:t>
      </w:r>
      <w:r w:rsidRPr="00B94897" w:rsidR="004978A0">
        <w:rPr>
          <w:lang w:val="es-ES"/>
        </w:rPr>
        <w:t xml:space="preserve"> 6</w:t>
      </w:r>
      <w:r w:rsidRPr="00B94897" w:rsidR="00C21AF2">
        <w:rPr>
          <w:lang w:val="es-ES"/>
        </w:rPr>
        <w:t xml:space="preserve">: </w:t>
      </w:r>
      <w:r w:rsidRPr="00B94897" w:rsidR="00762398">
        <w:rPr>
          <w:lang w:val="es-ES"/>
        </w:rPr>
        <w:t>B</w:t>
      </w:r>
      <w:r w:rsidRPr="00B94897" w:rsidR="00B10F7A">
        <w:rPr>
          <w:lang w:val="es-ES"/>
        </w:rPr>
        <w:t>arbara</w:t>
      </w:r>
      <w:r w:rsidRPr="00B94897" w:rsidR="00762398">
        <w:rPr>
          <w:lang w:val="es-ES"/>
        </w:rPr>
        <w:t xml:space="preserve"> W</w:t>
      </w:r>
      <w:r w:rsidRPr="00B94897" w:rsidR="00B10F7A">
        <w:rPr>
          <w:lang w:val="es-ES"/>
        </w:rPr>
        <w:t>alls</w:t>
      </w:r>
      <w:bookmarkEnd w:id="27"/>
    </w:p>
    <w:p w:rsidRPr="00B94897" w:rsidR="00762398" w:rsidP="00762398" w:rsidRDefault="00F6798D" w14:paraId="3413CF65" w14:textId="0991E1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C21AF2">
        <w:rPr>
          <w:rFonts w:cs="Arial"/>
          <w:color w:val="000000"/>
          <w:lang w:val="es-ES"/>
        </w:rPr>
        <w:t xml:space="preserve">: </w:t>
      </w:r>
      <w:r w:rsidRPr="00B94897" w:rsidR="00762398">
        <w:rPr>
          <w:rFonts w:cs="Arial"/>
          <w:color w:val="000000"/>
          <w:lang w:val="es-ES"/>
        </w:rPr>
        <w:t>BARBARA WALLS</w:t>
      </w:r>
    </w:p>
    <w:p w:rsidRPr="00B94897" w:rsidR="00762398" w:rsidP="00762398" w:rsidRDefault="00F6798D" w14:paraId="43916990" w14:textId="248C66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C21AF2">
        <w:rPr>
          <w:rFonts w:cs="Arial"/>
          <w:color w:val="000000"/>
          <w:lang w:val="es-ES"/>
        </w:rPr>
        <w:t xml:space="preserve">: </w:t>
      </w:r>
      <w:r w:rsidRPr="00B94897" w:rsidR="001A0259">
        <w:rPr>
          <w:rFonts w:cs="Arial"/>
          <w:color w:val="000000"/>
          <w:lang w:val="es-ES"/>
        </w:rPr>
        <w:t>Activista de Greenpeace</w:t>
      </w:r>
    </w:p>
    <w:p w:rsidRPr="00B94897" w:rsidR="00762398" w:rsidP="00762398" w:rsidRDefault="001A0259" w14:paraId="506B3E6B" w14:textId="0C1725A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32</w:t>
      </w:r>
    </w:p>
    <w:p w:rsidRPr="00B94897" w:rsidR="00762398" w:rsidP="00762398" w:rsidRDefault="00762398" w14:paraId="3D4672FA" w14:textId="7147F8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1A0259">
        <w:rPr>
          <w:rFonts w:cs="Arial"/>
          <w:color w:val="000000"/>
          <w:lang w:val="es-ES"/>
        </w:rPr>
        <w:t>ÉNERO: Femenino</w:t>
      </w:r>
    </w:p>
    <w:p w:rsidRPr="00B94897" w:rsidR="00762398" w:rsidP="00762398" w:rsidRDefault="00F6798D" w14:paraId="243462F0" w14:textId="6B8986C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INTERESES</w:t>
      </w:r>
      <w:r w:rsidRPr="00B94897" w:rsidR="00B10F7A">
        <w:rPr>
          <w:rFonts w:cs="Arial"/>
          <w:color w:val="000000"/>
          <w:lang w:val="es-ES"/>
        </w:rPr>
        <w:t xml:space="preserve">: </w:t>
      </w:r>
      <w:r w:rsidRPr="00B94897" w:rsidR="00D348BE">
        <w:rPr>
          <w:rFonts w:cs="Arial"/>
          <w:color w:val="000000"/>
          <w:lang w:val="es-ES"/>
        </w:rPr>
        <w:t>Me encanta leer y la arqueología</w:t>
      </w:r>
      <w:r w:rsidRPr="00B94897" w:rsidR="00762398">
        <w:rPr>
          <w:rFonts w:cs="Arial"/>
          <w:color w:val="000000"/>
          <w:lang w:val="es-ES"/>
        </w:rPr>
        <w:t xml:space="preserve">. </w:t>
      </w:r>
    </w:p>
    <w:p w:rsidRPr="00B94897" w:rsidR="00762398" w:rsidP="00762398" w:rsidRDefault="00F6798D" w14:paraId="5AAEE8EE" w14:textId="638D8AD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B10F7A">
        <w:rPr>
          <w:rFonts w:cs="Arial"/>
          <w:color w:val="000000"/>
          <w:lang w:val="es-ES"/>
        </w:rPr>
        <w:t xml:space="preserve"> </w:t>
      </w:r>
      <w:r w:rsidRPr="00B94897" w:rsidR="00D348BE">
        <w:rPr>
          <w:rFonts w:cs="Arial"/>
          <w:color w:val="000000"/>
          <w:lang w:val="es-ES"/>
        </w:rPr>
        <w:t xml:space="preserve">Tengo una gemela y nos encanta hacer cosas juntas. Nuestros padres viven en </w:t>
      </w:r>
      <w:r w:rsidRPr="00B94897" w:rsidR="00762398">
        <w:rPr>
          <w:rFonts w:cs="Arial"/>
          <w:color w:val="000000"/>
          <w:lang w:val="es-ES"/>
        </w:rPr>
        <w:t>Australia</w:t>
      </w:r>
      <w:r w:rsidRPr="00B94897" w:rsidR="00D348BE">
        <w:rPr>
          <w:rFonts w:cs="Arial"/>
          <w:color w:val="000000"/>
          <w:lang w:val="es-ES"/>
        </w:rPr>
        <w:t>.</w:t>
      </w:r>
    </w:p>
    <w:p w:rsidRPr="00B94897" w:rsidR="00762398" w:rsidP="00B10F7A" w:rsidRDefault="00B1537A" w14:paraId="032AC676" w14:textId="6F9FA31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D348BE" w:rsidP="00D348BE" w:rsidRDefault="00D348BE" w14:paraId="1705994C" w14:textId="17262B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«Hola, me llamo Bárbara. Tengo un doctorado y me encanta salir con mi hermana a investigar pecios en los mares de Comillas.</w:t>
      </w:r>
    </w:p>
    <w:p w:rsidRPr="00B94897" w:rsidR="00D348BE" w:rsidP="00D348BE" w:rsidRDefault="00D348BE" w14:paraId="4CD6BE1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Estoy enamorada de este lugar por las vistas de su paisaje, el sentido de pertenencia y el patrimonio cultural».</w:t>
      </w:r>
    </w:p>
    <w:p w:rsidRPr="00B94897" w:rsidR="00762398" w:rsidP="00D348BE" w:rsidRDefault="00D348BE" w14:paraId="5508EE13" w14:textId="628A475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Organicé un evento en el que 50 personas se reunieron frente al ayuntamiento de Comillas para protestar por el plan de desarrollo del OWF.</w:t>
      </w:r>
    </w:p>
    <w:p w:rsidRPr="00B94897" w:rsidR="00762398" w:rsidP="00B10F7A" w:rsidRDefault="00B1537A" w14:paraId="611A4900" w14:textId="6D0B888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D348BE" w:rsidRDefault="00D348BE" w14:paraId="486F70E6" w14:textId="6C7549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Le encanta la idea de una AMP totalmente protegida porque cree firmemente que beneficiará a toda la comunidad, creando un entorno marino sostenible en el que los ecosistemas puedan proporcionar alimentos y muchas otras sustancias para un futuro de bienestar en Comillas.</w:t>
      </w:r>
    </w:p>
    <w:p w:rsidRPr="00B94897" w:rsidR="00B10F7A" w:rsidP="00B10F7A" w:rsidRDefault="00B10F7A" w14:paraId="7FE8E6E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p>
    <w:p w:rsidRPr="00B94897" w:rsidR="00762398" w:rsidP="00B10F7A" w:rsidRDefault="00B1537A" w14:paraId="78614A89" w14:textId="489A6F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ANÁLISIS DAFO DE LA POSTURA</w:t>
      </w:r>
      <w:r w:rsidRPr="00B94897" w:rsidR="00D348BE">
        <w:rPr>
          <w:rFonts w:cs="Arial"/>
          <w:color w:val="000000"/>
          <w:lang w:val="es-ES"/>
        </w:rPr>
        <w:t xml:space="preserve"> DE</w:t>
      </w:r>
      <w:r w:rsidRPr="00B94897">
        <w:rPr>
          <w:rFonts w:cs="Arial"/>
          <w:color w:val="000000"/>
          <w:lang w:val="es-ES"/>
        </w:rPr>
        <w:t xml:space="preserve"> </w:t>
      </w:r>
      <w:r w:rsidRPr="00B94897" w:rsidR="00D348BE">
        <w:rPr>
          <w:rFonts w:cs="Arial"/>
          <w:color w:val="000000"/>
          <w:lang w:val="es-ES"/>
        </w:rPr>
        <w:t>BARBARA</w:t>
      </w:r>
    </w:p>
    <w:p w:rsidRPr="00B94897" w:rsidR="00762398" w:rsidP="00762398" w:rsidRDefault="00B1537A" w14:paraId="7E80866D" w14:textId="319A39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697D81" w:rsidRDefault="00697D81" w14:paraId="23B1F198" w14:textId="7052C641">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ayudar a recuperar las poblaciones de peces agotadas, beneficiando a las comunidades locales que dependen de la pesca sostenible y apoyando la salud de los océanos.</w:t>
      </w:r>
    </w:p>
    <w:p w:rsidRPr="00B94897" w:rsidR="00762398" w:rsidP="00762398" w:rsidRDefault="00B1537A" w14:paraId="73845E66" w14:textId="238C07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697D81" w:rsidRDefault="00697D81" w14:paraId="3826557C" w14:textId="4F3B9F43">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comunidades costeras y pesqueras pueden resistirse a las iniciativas de las AMP debido a su percepción de un retroceso económico al limitar las cuotas de pesca o las zonas de veda.</w:t>
      </w:r>
    </w:p>
    <w:p w:rsidRPr="00B94897" w:rsidR="00762398" w:rsidP="00762398" w:rsidRDefault="00B1537A" w14:paraId="69C8372D" w14:textId="33D5596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45664C" w:rsidRDefault="00697D81" w14:paraId="40F99C07" w14:textId="4457FAE2">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ofrecen un entorno para la investigación científica</w:t>
      </w:r>
      <w:r w:rsidRPr="00B94897" w:rsidR="00762398">
        <w:rPr>
          <w:rFonts w:cs="Arial"/>
          <w:color w:val="000000"/>
          <w:lang w:val="es-ES"/>
        </w:rPr>
        <w:t>.</w:t>
      </w:r>
    </w:p>
    <w:p w:rsidRPr="00B94897" w:rsidR="00762398" w:rsidP="00762398" w:rsidRDefault="00B1537A" w14:paraId="30B85CA9" w14:textId="4A993F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45664C" w:rsidRDefault="00697D81" w14:paraId="2BC79377" w14:textId="45825A9D">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amenazas externas como la contaminación, la acidificación y el calentamiento de los océanos podrían socavar la AMP</w:t>
      </w:r>
      <w:r w:rsidRPr="00B94897" w:rsidR="00762398">
        <w:rPr>
          <w:rFonts w:cs="Arial"/>
          <w:color w:val="000000"/>
          <w:lang w:val="es-ES"/>
        </w:rPr>
        <w:t>.</w:t>
      </w:r>
    </w:p>
    <w:p w:rsidRPr="00B94897" w:rsidR="00762398" w:rsidP="00B10F7A" w:rsidRDefault="00697D81" w14:paraId="05A7C00A" w14:textId="38CF608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lastRenderedPageBreak/>
        <w:t>MISIÓN Y VISIÓN DE LA ONG</w:t>
      </w:r>
    </w:p>
    <w:p w:rsidRPr="00B94897" w:rsidR="00762398" w:rsidP="00697D81" w:rsidRDefault="00697D81" w14:paraId="0F7EFD74" w14:textId="166757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Greenpeace imagina un mundo en el que las personas y la naturaleza puedan convivir de manera sostenible. Esta visión hace hincapié en un entorno próspero y biodiverso, en el que los recursos se utilicen de forma responsable para apoyar a las generaciones futuras.</w:t>
      </w:r>
    </w:p>
    <w:p w:rsidRPr="00B94897" w:rsidR="00762398" w:rsidP="00B10F7A" w:rsidRDefault="00697D81" w14:paraId="19D62EC6" w14:textId="00D27D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 LA ONG</w:t>
      </w:r>
    </w:p>
    <w:p w:rsidRPr="00B94897" w:rsidR="00697D81" w:rsidP="00697D81" w:rsidRDefault="00697D81" w14:paraId="46808BD2" w14:textId="45872AD9">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Proteger y recuperar los ecosistemas, centrándose en los océanos, los bosques y los puntos críticos de biodiversidad.</w:t>
      </w:r>
    </w:p>
    <w:p w:rsidRPr="00B94897" w:rsidR="00697D81" w:rsidP="00697D81" w:rsidRDefault="00697D81" w14:paraId="4C80DE51" w14:textId="44B71B49">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Garantizar que las comunidades estén a la vanguardia de la toma de decisiones medioambientales, especialmente aquellas más afectadas por el cambio climático y la degradación del medio ambiente.</w:t>
      </w:r>
    </w:p>
    <w:p w:rsidRPr="00B94897" w:rsidR="00762398" w:rsidP="00697D81" w:rsidRDefault="00697D81" w14:paraId="5093A704" w14:textId="147CABF2">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Hacer campaña por una transición justa en los sectores energéticos para cumplir los objetivos del Acuerdo de París.</w:t>
      </w:r>
    </w:p>
    <w:p w:rsidRPr="00B94897" w:rsidR="00762398" w:rsidP="00B10F7A" w:rsidRDefault="00B1537A" w14:paraId="4CD2FA17" w14:textId="6B160F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217190" w:rsidP="00217190" w:rsidRDefault="00217190" w14:paraId="1D0B183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Las AMP dependen de una aplicación sólida, una financiación adecuada y el apoyo de la comunidad.</w:t>
      </w:r>
    </w:p>
    <w:p w:rsidRPr="00B94897" w:rsidR="00762398" w:rsidP="00762398" w:rsidRDefault="00217190" w14:paraId="7723E2F4" w14:textId="75182D5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Las AMP se alinean con la misión de Greenpeace de proteger la biodiversidad y promover ecosistemas sostenibles.</w:t>
      </w:r>
    </w:p>
    <w:p w:rsidRPr="00B94897" w:rsidR="00762398" w:rsidP="00B10F7A" w:rsidRDefault="00217190" w14:paraId="517ECF64" w14:textId="552BEB1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BARBARA</w:t>
      </w:r>
    </w:p>
    <w:p w:rsidRPr="00B94897" w:rsidR="00217190" w:rsidP="00217190" w:rsidRDefault="00217190" w14:paraId="6EB7AAE1" w14:textId="77BC2B7F">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debería proporcionar un control más intensivo sobre la pesca ilegal (+)</w:t>
      </w:r>
    </w:p>
    <w:p w:rsidRPr="00B94897" w:rsidR="00217190" w:rsidP="00217190" w:rsidRDefault="00217190" w14:paraId="172377B2" w14:textId="0CE223A9">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debería prohibir el desarrollo de UN OWF en Comillas (+)</w:t>
      </w:r>
    </w:p>
    <w:p w:rsidRPr="00B94897" w:rsidR="00217190" w:rsidP="00217190" w:rsidRDefault="00217190" w14:paraId="46B3A82D" w14:textId="5A7EB181">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debería limitar el número de barcos de avistamiento de ballenas (+)</w:t>
      </w:r>
    </w:p>
    <w:p w:rsidRPr="00B94897" w:rsidR="00762398" w:rsidP="00334628" w:rsidRDefault="00217190" w14:paraId="4F7D6C6D" w14:textId="5CF5686A">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Un plan de seguimiento del AMP contribuirá a recopilar datos sobre la salud marina y la biodiversidad (+)</w:t>
      </w:r>
    </w:p>
    <w:p w:rsidRPr="00B94897" w:rsidR="00C21AF2" w:rsidRDefault="00C21AF2" w14:paraId="55966300" w14:textId="363194DE">
      <w:pPr>
        <w:jc w:val="left"/>
        <w:rPr>
          <w:rFonts w:cs="Arial"/>
          <w:color w:val="000000"/>
          <w:sz w:val="27"/>
          <w:szCs w:val="27"/>
          <w:lang w:val="es-ES"/>
        </w:rPr>
      </w:pPr>
    </w:p>
    <w:p w:rsidRPr="00B94897" w:rsidR="00762398" w:rsidP="0045664C" w:rsidRDefault="00B1537A" w14:paraId="365BFE31" w14:textId="68F9914A">
      <w:pPr>
        <w:pStyle w:val="Ttulo3"/>
        <w:rPr>
          <w:lang w:val="es-ES"/>
        </w:rPr>
      </w:pPr>
      <w:bookmarkStart w:name="_Toc199241998" w:id="28"/>
      <w:r w:rsidRPr="00B94897">
        <w:rPr>
          <w:lang w:val="es-ES"/>
        </w:rPr>
        <w:t>Personaje</w:t>
      </w:r>
      <w:r w:rsidRPr="00B94897" w:rsidR="004978A0">
        <w:rPr>
          <w:lang w:val="es-ES"/>
        </w:rPr>
        <w:t xml:space="preserve"> 7</w:t>
      </w:r>
      <w:r w:rsidRPr="00B94897" w:rsidR="00C21AF2">
        <w:rPr>
          <w:lang w:val="es-ES"/>
        </w:rPr>
        <w:t xml:space="preserve">: </w:t>
      </w:r>
      <w:r w:rsidRPr="00B94897" w:rsidR="00762398">
        <w:rPr>
          <w:lang w:val="es-ES"/>
        </w:rPr>
        <w:t>S</w:t>
      </w:r>
      <w:r w:rsidRPr="00B94897" w:rsidR="00B10F7A">
        <w:rPr>
          <w:lang w:val="es-ES"/>
        </w:rPr>
        <w:t>arah</w:t>
      </w:r>
      <w:r w:rsidRPr="00B94897" w:rsidR="00762398">
        <w:rPr>
          <w:lang w:val="es-ES"/>
        </w:rPr>
        <w:t xml:space="preserve"> B</w:t>
      </w:r>
      <w:r w:rsidRPr="00B94897" w:rsidR="00B10F7A">
        <w:rPr>
          <w:lang w:val="es-ES"/>
        </w:rPr>
        <w:t>ullen</w:t>
      </w:r>
      <w:bookmarkEnd w:id="28"/>
    </w:p>
    <w:p w:rsidRPr="00B94897" w:rsidR="00762398" w:rsidP="00762398" w:rsidRDefault="00F6798D" w14:paraId="7627AAC4" w14:textId="7E2F659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C21AF2">
        <w:rPr>
          <w:rFonts w:cs="Arial"/>
          <w:color w:val="000000"/>
          <w:lang w:val="es-ES"/>
        </w:rPr>
        <w:t xml:space="preserve">: </w:t>
      </w:r>
      <w:r w:rsidRPr="00B94897" w:rsidR="00762398">
        <w:rPr>
          <w:rFonts w:cs="Arial"/>
          <w:color w:val="000000"/>
          <w:lang w:val="es-ES"/>
        </w:rPr>
        <w:t>SARAH BULLEN</w:t>
      </w:r>
    </w:p>
    <w:p w:rsidRPr="00B94897" w:rsidR="00762398" w:rsidP="00762398" w:rsidRDefault="00F6798D" w14:paraId="639FB0A8" w14:textId="420585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C21AF2">
        <w:rPr>
          <w:rFonts w:cs="Arial"/>
          <w:color w:val="000000"/>
          <w:lang w:val="es-ES"/>
        </w:rPr>
        <w:t xml:space="preserve">: </w:t>
      </w:r>
      <w:r w:rsidRPr="00B94897" w:rsidR="008C28DC">
        <w:rPr>
          <w:rFonts w:cs="Arial"/>
          <w:color w:val="000000"/>
          <w:lang w:val="es-ES"/>
        </w:rPr>
        <w:t xml:space="preserve">DECANA DE LA UNIVERSIDAD DE </w:t>
      </w:r>
      <w:r w:rsidRPr="00B94897" w:rsidR="00762398">
        <w:rPr>
          <w:rFonts w:cs="Arial"/>
          <w:color w:val="000000"/>
          <w:lang w:val="es-ES"/>
        </w:rPr>
        <w:t>COMILLAS</w:t>
      </w:r>
    </w:p>
    <w:p w:rsidRPr="00B94897" w:rsidR="00762398" w:rsidP="00762398" w:rsidRDefault="008C28DC" w14:paraId="0FAB7BB5" w14:textId="18EA0A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47</w:t>
      </w:r>
    </w:p>
    <w:p w:rsidRPr="00B94897" w:rsidR="00B10F7A" w:rsidP="00762398" w:rsidRDefault="008C28DC" w14:paraId="425F7A57" w14:textId="4B472D0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GÉNERO:</w:t>
      </w:r>
      <w:r w:rsidRPr="00B94897" w:rsidR="00762398">
        <w:rPr>
          <w:rFonts w:cs="Arial"/>
          <w:color w:val="000000"/>
          <w:lang w:val="es-ES"/>
        </w:rPr>
        <w:t xml:space="preserve"> Fem</w:t>
      </w:r>
      <w:r w:rsidRPr="00B94897">
        <w:rPr>
          <w:rFonts w:cs="Arial"/>
          <w:color w:val="000000"/>
          <w:lang w:val="es-ES"/>
        </w:rPr>
        <w:t>enino</w:t>
      </w:r>
    </w:p>
    <w:p w:rsidRPr="00B94897" w:rsidR="00762398" w:rsidP="00762398" w:rsidRDefault="00F6798D" w14:paraId="748E1564" w14:textId="16C943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INTERESES</w:t>
      </w:r>
      <w:r w:rsidRPr="00B94897" w:rsidR="00B10F7A">
        <w:rPr>
          <w:rFonts w:cs="Arial"/>
          <w:color w:val="000000"/>
          <w:lang w:val="es-ES"/>
        </w:rPr>
        <w:t xml:space="preserve">: </w:t>
      </w:r>
      <w:r w:rsidRPr="00B94897" w:rsidR="008C28DC">
        <w:rPr>
          <w:rFonts w:cs="Arial"/>
          <w:color w:val="000000"/>
          <w:lang w:val="es-ES"/>
        </w:rPr>
        <w:t>Me gusta tocar el violín y nadar en aguas bravas.</w:t>
      </w:r>
    </w:p>
    <w:p w:rsidRPr="00B94897" w:rsidR="00762398" w:rsidP="00762398" w:rsidRDefault="00F6798D" w14:paraId="15BE093D" w14:textId="2352406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B10F7A">
        <w:rPr>
          <w:rFonts w:cs="Arial"/>
          <w:color w:val="000000"/>
          <w:lang w:val="es-ES"/>
        </w:rPr>
        <w:t xml:space="preserve"> </w:t>
      </w:r>
      <w:r w:rsidRPr="00B94897" w:rsidR="008C28DC">
        <w:rPr>
          <w:rFonts w:cs="Arial"/>
          <w:color w:val="000000"/>
          <w:lang w:val="es-ES"/>
        </w:rPr>
        <w:t>Estoy casada y tengo dos hijos, de 20 y 16 años</w:t>
      </w:r>
      <w:r w:rsidRPr="00B94897" w:rsidR="00762398">
        <w:rPr>
          <w:rFonts w:cs="Arial"/>
          <w:color w:val="000000"/>
          <w:lang w:val="es-ES"/>
        </w:rPr>
        <w:t>.</w:t>
      </w:r>
    </w:p>
    <w:p w:rsidRPr="00B94897" w:rsidR="00762398" w:rsidP="00B10F7A" w:rsidRDefault="00B1537A" w14:paraId="480BD18A" w14:textId="6B73B6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8C28DC" w:rsidP="008C28DC" w:rsidRDefault="008C28DC" w14:paraId="6190C72F" w14:textId="35D8D4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«Promuevo la concienciación cultural y la conservación, integrando las tradiciones y los valores isleños en la vida universitaria.</w:t>
      </w:r>
    </w:p>
    <w:p w:rsidRPr="00B94897" w:rsidR="00762398" w:rsidP="006C496C" w:rsidRDefault="008C28DC" w14:paraId="757B2918" w14:textId="7AAE1F2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Trabajo para lograr un entorno inclusivo que atraiga a estudiantes internacionales, al tiempo que apoyo la educación de la población local, fomentando el crecimiento y la resiliencia tanto en la institución como en la comunidad circundante»</w:t>
      </w:r>
      <w:r w:rsidRPr="00B94897" w:rsidR="00762398">
        <w:rPr>
          <w:rFonts w:cs="Arial"/>
          <w:color w:val="000000"/>
          <w:lang w:val="es-ES"/>
        </w:rPr>
        <w:t>.</w:t>
      </w:r>
    </w:p>
    <w:p w:rsidRPr="00B94897" w:rsidR="00762398" w:rsidP="00B10F7A" w:rsidRDefault="00B1537A" w14:paraId="25196297" w14:textId="7B94B9E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B10F7A" w:rsidRDefault="006C496C" w14:paraId="5701ACB8" w14:textId="38E86C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Le preocupan el cambio climático y el turismo excesivo.</w:t>
      </w:r>
    </w:p>
    <w:p w:rsidRPr="00B94897" w:rsidR="00762398" w:rsidP="00B10F7A" w:rsidRDefault="00B1537A" w14:paraId="764BF32B" w14:textId="135744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ANÁLISIS DAFO DE LA POSTURA </w:t>
      </w:r>
      <w:r w:rsidRPr="00B94897" w:rsidR="006C496C">
        <w:rPr>
          <w:rFonts w:cs="Arial"/>
          <w:color w:val="000000"/>
          <w:lang w:val="es-ES"/>
        </w:rPr>
        <w:t xml:space="preserve">DE </w:t>
      </w:r>
      <w:r w:rsidRPr="00B94897" w:rsidR="00762398">
        <w:rPr>
          <w:rFonts w:cs="Arial"/>
          <w:color w:val="000000"/>
          <w:lang w:val="es-ES"/>
        </w:rPr>
        <w:t>SARAH</w:t>
      </w:r>
    </w:p>
    <w:p w:rsidRPr="00B94897" w:rsidR="00762398" w:rsidP="00762398" w:rsidRDefault="00B1537A" w14:paraId="164A5A1F" w14:textId="681F17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6C496C" w:rsidRDefault="006C496C" w14:paraId="3D701B26" w14:textId="5EE55AB5">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ofrece un laboratorio natural para la ciencia marina y los estudios medioambientales, proporcionando experiencias prácticas de aprendizaje únicas para estudiantes e investigadores.</w:t>
      </w:r>
    </w:p>
    <w:p w:rsidRPr="00B94897" w:rsidR="00762398" w:rsidP="00762398" w:rsidRDefault="00B1537A" w14:paraId="54FA1A53" w14:textId="0E5962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6C496C" w:rsidRDefault="006C496C" w14:paraId="19D0B5B3" w14:textId="45D3BCDF">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restricciones impuestas a la pesca, el turismo o el desarrollo industrial dentro del AMP podrían afectar a la economía local.</w:t>
      </w:r>
    </w:p>
    <w:p w:rsidRPr="00B94897" w:rsidR="00762398" w:rsidP="00762398" w:rsidRDefault="00B1537A" w14:paraId="3EE9EE7D" w14:textId="59647E8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6C496C" w:rsidP="0045664C" w:rsidRDefault="006C496C" w14:paraId="072A01A1" w14:textId="16D7EF5A">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investigación en el AMP podría aumentar su visibilidad, atrayendo financiación externa, asociaciones y profesores y estudiantes de primera línea interesados en estudios medioambientales.</w:t>
      </w:r>
    </w:p>
    <w:p w:rsidRPr="00B94897" w:rsidR="00762398" w:rsidP="006C496C" w:rsidRDefault="006C496C" w14:paraId="515D2FF0" w14:textId="512609BD">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puede ayudar a promover el ecoturismo y la gestión responsable de los recursos, lo que podría crear puestos de trabajo y diversificar la economía local.</w:t>
      </w:r>
    </w:p>
    <w:p w:rsidRPr="00B94897" w:rsidR="00762398" w:rsidP="00762398" w:rsidRDefault="00B1537A" w14:paraId="7D670746" w14:textId="085EE07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45664C" w:rsidRDefault="006C496C" w14:paraId="748F1538" w14:textId="171DE3C8">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Reticencia por parte de las partes interesadas locales que dependen de la pesca y el turismo</w:t>
      </w:r>
      <w:r w:rsidRPr="00B94897" w:rsidR="00762398">
        <w:rPr>
          <w:rFonts w:cs="Arial"/>
          <w:color w:val="000000"/>
          <w:lang w:val="es-ES"/>
        </w:rPr>
        <w:t>.</w:t>
      </w:r>
    </w:p>
    <w:p w:rsidRPr="00B94897" w:rsidR="00762398" w:rsidP="0045664C" w:rsidRDefault="006C496C" w14:paraId="302DEADF" w14:textId="1DDE8804">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Cambio climático.</w:t>
      </w:r>
    </w:p>
    <w:p w:rsidRPr="00B94897" w:rsidR="00762398" w:rsidP="00B10F7A" w:rsidRDefault="006C496C" w14:paraId="1DEEABDF" w14:textId="7FC815F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VISIÓN Y MISIÓN DE LA UNIVERSIDAD</w:t>
      </w:r>
    </w:p>
    <w:p w:rsidRPr="00B94897" w:rsidR="00762398" w:rsidP="006C496C" w:rsidRDefault="006C496C" w14:paraId="6844510B" w14:textId="1749C2C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Servir como un faro de conocimiento e innovación en el Atlántico, empoderando a las comunidades insulares y fomentando el crecimiento sostenible a través de la educación inclusiva, la investigación y la divulgación. Nuestro objetivo es preparar a los estudiantes para que contribuyan de manera significativa a los desafíos globales con una perspectiva local.</w:t>
      </w:r>
    </w:p>
    <w:p w:rsidRPr="00B94897" w:rsidR="00762398" w:rsidP="00B10F7A" w:rsidRDefault="006C496C" w14:paraId="53DB127B" w14:textId="175CCBF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 LA UNIVERSIDAD</w:t>
      </w:r>
    </w:p>
    <w:p w:rsidRPr="00B94897" w:rsidR="00CD266D" w:rsidP="00CD266D" w:rsidRDefault="00CD266D" w14:paraId="53169A8F" w14:textId="7124803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 Crear programas académicos sólidos centrados en la biología marina, políticas de conservación y la gestión sostenible de los océanos.</w:t>
      </w:r>
    </w:p>
    <w:p w:rsidRPr="00B94897" w:rsidR="00CD266D" w:rsidP="00CD266D" w:rsidRDefault="00CD266D" w14:paraId="253445A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2. Fomentar el apoyo y la concienciación a nivel local en torno al papel de las AMP en la sostenibilidad medioambiental.</w:t>
      </w:r>
    </w:p>
    <w:p w:rsidRPr="00B94897" w:rsidR="00762398" w:rsidP="00762398" w:rsidRDefault="00CD266D" w14:paraId="59E8E44F" w14:textId="344C2A6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3. Innovar y probar nuevas tecnologías para la conservación marina dentro de las AMP.</w:t>
      </w:r>
    </w:p>
    <w:p w:rsidRPr="00B94897" w:rsidR="00762398" w:rsidP="00B10F7A" w:rsidRDefault="00B1537A" w14:paraId="40FE1897" w14:textId="021717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CD266D" w:rsidP="00CD266D" w:rsidRDefault="00CD266D" w14:paraId="17D995A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 Universidad de Comillas es un centro de conocimiento influyente.</w:t>
      </w:r>
    </w:p>
    <w:p w:rsidRPr="00B94897" w:rsidR="00CD266D" w:rsidP="00CD266D" w:rsidRDefault="00CD266D" w14:paraId="114E826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 investigación es clave para la gestión sostenible a largo plazo de la AMP y para atraer financiación a la isla.</w:t>
      </w:r>
    </w:p>
    <w:p w:rsidRPr="00B94897" w:rsidR="00762398" w:rsidP="00CD266D" w:rsidRDefault="00CD266D" w14:paraId="3B8FE8C9" w14:textId="7CADFE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Debe establecerse un plan de seguimiento desde el principio.</w:t>
      </w:r>
    </w:p>
    <w:p w:rsidRPr="00B94897" w:rsidR="00762398" w:rsidP="00B10F7A" w:rsidRDefault="00CD266D" w14:paraId="2730457B" w14:textId="6DC916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SARAH</w:t>
      </w:r>
    </w:p>
    <w:p w:rsidRPr="00B94897" w:rsidR="00CD266D" w:rsidP="00CD266D" w:rsidRDefault="00CD266D" w14:paraId="50D42DF5" w14:textId="32769FA6">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AMP puede crear nuevas oportunidades para la financiación de subvenciones y asociaciones con el gobierno y las ONG centradas en la conservación y la sostenibilidad (+)</w:t>
      </w:r>
    </w:p>
    <w:p w:rsidRPr="00B94897" w:rsidR="00762398" w:rsidP="00E55529" w:rsidRDefault="00CD266D" w14:paraId="63233A1C" w14:textId="04820288">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Los programas relacionados con el AMP pueden requerir nuevas infraestructuras, como buques de investigación, laboratorios y alojamiento para investigadores o estudiantes visitantes (-)</w:t>
      </w:r>
    </w:p>
    <w:p w:rsidRPr="00B94897" w:rsidR="00CD266D" w:rsidP="00CD266D" w:rsidRDefault="00CD266D" w14:paraId="5FD5C702" w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color w:val="000000"/>
          <w:lang w:val="es-ES"/>
        </w:rPr>
      </w:pPr>
    </w:p>
    <w:p w:rsidRPr="00FC2E37" w:rsidR="00762398" w:rsidP="0045664C" w:rsidRDefault="00B1537A" w14:paraId="338C1782" w14:textId="5F885C32">
      <w:pPr>
        <w:pStyle w:val="Ttulo3"/>
        <w:rPr>
          <w:lang w:val="en-US"/>
        </w:rPr>
      </w:pPr>
      <w:bookmarkStart w:name="_Toc199241999" w:id="29"/>
      <w:r w:rsidRPr="00FC2E37">
        <w:rPr>
          <w:lang w:val="en-US"/>
        </w:rPr>
        <w:t>Personaje</w:t>
      </w:r>
      <w:r w:rsidRPr="00FC2E37" w:rsidR="004978A0">
        <w:rPr>
          <w:lang w:val="en-US"/>
        </w:rPr>
        <w:t xml:space="preserve"> 8</w:t>
      </w:r>
      <w:r w:rsidRPr="00FC2E37" w:rsidR="00685699">
        <w:rPr>
          <w:lang w:val="en-US"/>
        </w:rPr>
        <w:t xml:space="preserve">: </w:t>
      </w:r>
      <w:r w:rsidRPr="00FC2E37" w:rsidR="00762398">
        <w:rPr>
          <w:lang w:val="en-US"/>
        </w:rPr>
        <w:t>A</w:t>
      </w:r>
      <w:r w:rsidRPr="00FC2E37" w:rsidR="00B10F7A">
        <w:rPr>
          <w:lang w:val="en-US"/>
        </w:rPr>
        <w:t>ndrew</w:t>
      </w:r>
      <w:r w:rsidRPr="00FC2E37" w:rsidR="00762398">
        <w:rPr>
          <w:lang w:val="en-US"/>
        </w:rPr>
        <w:t xml:space="preserve"> S</w:t>
      </w:r>
      <w:r w:rsidRPr="00FC2E37" w:rsidR="00B10F7A">
        <w:rPr>
          <w:lang w:val="en-US"/>
        </w:rPr>
        <w:t>ide</w:t>
      </w:r>
      <w:bookmarkEnd w:id="29"/>
    </w:p>
    <w:p w:rsidRPr="00FC2E37" w:rsidR="00762398" w:rsidP="00762398" w:rsidRDefault="00F6798D" w14:paraId="50C734F6" w14:textId="35AF337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n-US"/>
        </w:rPr>
      </w:pPr>
      <w:r w:rsidRPr="00FC2E37">
        <w:rPr>
          <w:rFonts w:cs="Arial"/>
          <w:color w:val="000000"/>
          <w:lang w:val="en-US"/>
        </w:rPr>
        <w:t>NOMBRE</w:t>
      </w:r>
      <w:r w:rsidRPr="00FC2E37" w:rsidR="00685699">
        <w:rPr>
          <w:rFonts w:cs="Arial"/>
          <w:color w:val="000000"/>
          <w:lang w:val="en-US"/>
        </w:rPr>
        <w:t xml:space="preserve">: </w:t>
      </w:r>
      <w:r w:rsidRPr="00FC2E37" w:rsidR="00762398">
        <w:rPr>
          <w:rFonts w:cs="Arial"/>
          <w:color w:val="000000"/>
          <w:lang w:val="en-US"/>
        </w:rPr>
        <w:t>ANDREW SIDE</w:t>
      </w:r>
    </w:p>
    <w:p w:rsidRPr="00B94897" w:rsidR="00762398" w:rsidP="00762398" w:rsidRDefault="00F6798D" w14:paraId="599A9E48" w14:textId="4B1F33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CD266D">
        <w:rPr>
          <w:rFonts w:cs="Arial"/>
          <w:color w:val="000000"/>
          <w:lang w:val="es-ES"/>
        </w:rPr>
        <w:t>:  GUÍA DE AVISTAMIENTO DE BALLENAS</w:t>
      </w:r>
    </w:p>
    <w:p w:rsidRPr="00B94897" w:rsidR="00762398" w:rsidP="00762398" w:rsidRDefault="00CD266D" w14:paraId="590FC169" w14:textId="66F8F1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55</w:t>
      </w:r>
    </w:p>
    <w:p w:rsidRPr="00B94897" w:rsidR="00762398" w:rsidP="00762398" w:rsidRDefault="00762398" w14:paraId="4C7BB707" w14:textId="2F7A0F8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w:t>
      </w:r>
      <w:r w:rsidRPr="00B94897" w:rsidR="00CD266D">
        <w:rPr>
          <w:rFonts w:cs="Arial"/>
          <w:color w:val="000000"/>
          <w:lang w:val="es-ES"/>
        </w:rPr>
        <w:t>ÉNERO: Masculino</w:t>
      </w:r>
    </w:p>
    <w:p w:rsidRPr="00B94897" w:rsidR="00762398" w:rsidP="00762398" w:rsidRDefault="00F6798D" w14:paraId="0039857A" w14:textId="1095E56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INTERESES</w:t>
      </w:r>
      <w:r w:rsidRPr="00B94897" w:rsidR="00B10F7A">
        <w:rPr>
          <w:rFonts w:cs="Arial"/>
          <w:color w:val="000000"/>
          <w:lang w:val="es-ES"/>
        </w:rPr>
        <w:t xml:space="preserve">: </w:t>
      </w:r>
      <w:r w:rsidRPr="00B94897" w:rsidR="00CD266D">
        <w:rPr>
          <w:rFonts w:cs="Arial"/>
          <w:color w:val="000000"/>
          <w:lang w:val="es-ES"/>
        </w:rPr>
        <w:t>Me gusta navegar y bucear.</w:t>
      </w:r>
    </w:p>
    <w:p w:rsidRPr="00B94897" w:rsidR="00762398" w:rsidP="00762398" w:rsidRDefault="00F6798D" w14:paraId="452DAD5D" w14:textId="450423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B10F7A">
        <w:rPr>
          <w:rFonts w:cs="Arial"/>
          <w:color w:val="000000"/>
          <w:lang w:val="es-ES"/>
        </w:rPr>
        <w:t xml:space="preserve"> </w:t>
      </w:r>
      <w:r w:rsidRPr="00B94897" w:rsidR="00CD266D">
        <w:rPr>
          <w:rFonts w:cs="Arial"/>
          <w:color w:val="000000"/>
          <w:lang w:val="es-ES"/>
        </w:rPr>
        <w:t>Vivo con mi mujer y dos perros</w:t>
      </w:r>
      <w:r w:rsidRPr="00B94897" w:rsidR="00762398">
        <w:rPr>
          <w:rFonts w:cs="Arial"/>
          <w:color w:val="000000"/>
          <w:lang w:val="es-ES"/>
        </w:rPr>
        <w:t>.</w:t>
      </w:r>
    </w:p>
    <w:p w:rsidRPr="00B94897" w:rsidR="00762398" w:rsidP="00B10F7A" w:rsidRDefault="00B1537A" w14:paraId="0A23679C" w14:textId="0E56439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695368" w:rsidP="00695368" w:rsidRDefault="00695368" w14:paraId="1F233637" w14:textId="2E2C7E6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«Siento un amor genuino por la vida marina, especialmente por las ballenas y otras criaturas oceánicas, que comparto con nuestros invitados.</w:t>
      </w:r>
    </w:p>
    <w:p w:rsidRPr="00B94897" w:rsidR="00762398" w:rsidP="00695368" w:rsidRDefault="00695368" w14:paraId="46D105E3" w14:textId="75DD44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Tengo una base sólida en biología marina local debido a mi larga experiencia laboral relacionada con el mar. </w:t>
      </w:r>
    </w:p>
    <w:p w:rsidRPr="00B94897" w:rsidR="00762398" w:rsidP="00695368" w:rsidRDefault="00695368" w14:paraId="5BDBAC28" w14:textId="35EF68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También soy un gran comunicador y estoy profundamente comprometido con la conservación de los océanos, promoviendo el respeto por el medio marino».</w:t>
      </w:r>
    </w:p>
    <w:p w:rsidRPr="00B94897" w:rsidR="00762398" w:rsidP="00695368" w:rsidRDefault="00695368" w14:paraId="5D316F9B" w14:textId="21C21E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Entiende la emoción y, a veces, los temores que los visitantes pueden tener en el agua. Su carácter amable tranquiliza a los turistas, a los que cuenta historias personales para hacer el viaje más cercano y crear recuerdos.</w:t>
      </w:r>
    </w:p>
    <w:p w:rsidRPr="00B94897" w:rsidR="00762398" w:rsidP="00B10F7A" w:rsidRDefault="00B1537A" w14:paraId="50B78E25" w14:textId="6E81551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B10F7A" w:rsidP="00762398" w:rsidRDefault="00350FD1" w14:paraId="051176C6" w14:textId="43939A5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Le encanta su trabajo, por lo que defenderá el AMP y la continuidad de su actividad como algo totalmente compatible.</w:t>
      </w:r>
    </w:p>
    <w:p w:rsidRPr="00B94897" w:rsidR="00762398" w:rsidP="00B10F7A" w:rsidRDefault="00B1537A" w14:paraId="4337B94C" w14:textId="368EB4B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ANÁLISIS DAFO DE LA POSTURA </w:t>
      </w:r>
      <w:r w:rsidRPr="00B94897" w:rsidR="00350FD1">
        <w:rPr>
          <w:rFonts w:cs="Arial"/>
          <w:color w:val="000000"/>
          <w:lang w:val="es-ES"/>
        </w:rPr>
        <w:t xml:space="preserve">DE </w:t>
      </w:r>
      <w:r w:rsidRPr="00B94897" w:rsidR="00762398">
        <w:rPr>
          <w:rFonts w:cs="Arial"/>
          <w:color w:val="000000"/>
          <w:lang w:val="es-ES"/>
        </w:rPr>
        <w:t>ANDREW</w:t>
      </w:r>
    </w:p>
    <w:p w:rsidRPr="00B94897" w:rsidR="00762398" w:rsidP="00762398" w:rsidRDefault="00B1537A" w14:paraId="7CBFBDE9" w14:textId="0DCB21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350FD1" w:rsidRDefault="00350FD1" w14:paraId="62E5A1A2" w14:textId="3513C386">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protegen los ecosistemas marinos, aumentando las poblaciones de ballenas y la biodiversidad en general.</w:t>
      </w:r>
    </w:p>
    <w:p w:rsidRPr="00B94897" w:rsidR="00762398" w:rsidP="00762398" w:rsidRDefault="00B1537A" w14:paraId="48C2D301" w14:textId="008C919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0415A5" w:rsidRDefault="00350FD1" w14:paraId="7525B609" w14:textId="043FBE3E">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limitar las zonas por las que pueden navegar las embarcaciones. Los permisos adicionales, las tasas y los protocolos estrictos pueden aumentar los costes operativos y requerir tediosas tareas administrativas.</w:t>
      </w:r>
    </w:p>
    <w:p w:rsidRPr="00B94897" w:rsidR="00762398" w:rsidP="00762398" w:rsidRDefault="00B1537A" w14:paraId="2B181F0E" w14:textId="6EB9FF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350FD1" w:rsidRDefault="00350FD1" w14:paraId="576C27C3" w14:textId="18575AEA">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AMP pueden atraer a turistas que buscan específicamente zonas vírgenes y enfoques respetuosos con el medio ambiente.</w:t>
      </w:r>
    </w:p>
    <w:p w:rsidRPr="00B94897" w:rsidR="00762398" w:rsidP="00350FD1" w:rsidRDefault="00350FD1" w14:paraId="6B3E4F36" w14:textId="514C7BC5">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avistamiento de ballenas es una oportunidad para la colaboración entre instituciones de investigación y ONG, lo que contribuye a las actividades de seguimiento de las AMP.</w:t>
      </w:r>
    </w:p>
    <w:p w:rsidRPr="00B94897" w:rsidR="00762398" w:rsidP="00762398" w:rsidRDefault="00B1537A" w14:paraId="346B3AE8" w14:textId="3656B29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45664C" w:rsidRDefault="00350FD1" w14:paraId="10BFAF73" w14:textId="7EAE7342">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Competencia con otras actividades (buceo, snorkel, pesca</w:t>
      </w:r>
      <w:r w:rsidRPr="00B94897" w:rsidR="00762398">
        <w:rPr>
          <w:rFonts w:cs="Arial"/>
          <w:color w:val="000000"/>
          <w:lang w:val="es-ES"/>
        </w:rPr>
        <w:t>...)</w:t>
      </w:r>
    </w:p>
    <w:p w:rsidRPr="00B94897" w:rsidR="00762398" w:rsidP="0045664C" w:rsidRDefault="00762398" w14:paraId="24BA8819" w14:textId="5F2FC74C">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C</w:t>
      </w:r>
      <w:r w:rsidRPr="00B94897" w:rsidR="00350FD1">
        <w:rPr>
          <w:rFonts w:cs="Arial"/>
          <w:color w:val="000000"/>
          <w:lang w:val="es-ES"/>
        </w:rPr>
        <w:t>ambio climático</w:t>
      </w:r>
    </w:p>
    <w:p w:rsidRPr="00B94897" w:rsidR="00762398" w:rsidP="00B10F7A" w:rsidRDefault="00951513" w14:paraId="3ACFC1B9" w14:textId="54410C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 xml:space="preserve">VISIÓN </w:t>
      </w:r>
      <w:r w:rsidRPr="00B94897" w:rsidR="00350FD1">
        <w:rPr>
          <w:rFonts w:cs="Arial"/>
          <w:color w:val="000000"/>
          <w:lang w:val="es-ES"/>
        </w:rPr>
        <w:t>Y MISIÓN DEL</w:t>
      </w:r>
      <w:r w:rsidRPr="00B94897">
        <w:rPr>
          <w:rFonts w:cs="Arial"/>
          <w:color w:val="000000"/>
          <w:lang w:val="es-ES"/>
        </w:rPr>
        <w:t xml:space="preserve"> SECTOR</w:t>
      </w:r>
    </w:p>
    <w:p w:rsidRPr="00B94897" w:rsidR="00762398" w:rsidP="00350FD1" w:rsidRDefault="00350FD1" w14:paraId="4F47A7CE" w14:textId="636330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Nuestra misión es fomentar un mayor respeto por nuestros ecosistemas marinos, proporcionando experiencias enriquecedoras que priorizan la conservación, el respeto por la vida salvaje y la belleza de nuestra isla natural.</w:t>
      </w:r>
    </w:p>
    <w:p w:rsidRPr="00B94897" w:rsidR="00762398" w:rsidP="00B10F7A" w:rsidRDefault="00350FD1" w14:paraId="34C92253" w14:textId="23EEF3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 LA UNIVERSIDAD</w:t>
      </w:r>
    </w:p>
    <w:p w:rsidRPr="00B94897" w:rsidR="00350FD1" w:rsidP="00350FD1" w:rsidRDefault="00350FD1" w14:paraId="6FE0A69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 Contribuir activamente a la conservación marina colaborando con organizaciones locales o instituciones de investigación, lo que podría ayudar a diversificar el modelo de negocio.</w:t>
      </w:r>
    </w:p>
    <w:p w:rsidRPr="00B94897" w:rsidR="00350FD1" w:rsidP="00350FD1" w:rsidRDefault="00350FD1" w14:paraId="1864399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2. Mantener una buena forma física y mental en un trabajo físicamente exigente.</w:t>
      </w:r>
    </w:p>
    <w:p w:rsidRPr="00B94897" w:rsidR="00762398" w:rsidP="00762398" w:rsidRDefault="00350FD1" w14:paraId="003A0069" w14:textId="3D4A65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3. Participar en programas de educación sobre el océano.</w:t>
      </w:r>
    </w:p>
    <w:p w:rsidRPr="00B94897" w:rsidR="00762398" w:rsidP="00B10F7A" w:rsidRDefault="00B1537A" w14:paraId="2B691281" w14:textId="39F211D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9C151B" w:rsidP="009C151B" w:rsidRDefault="00762398" w14:paraId="18CB5561" w14:textId="4A4F60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w:t>
      </w:r>
      <w:r w:rsidRPr="00B94897" w:rsidR="009C151B">
        <w:rPr>
          <w:rFonts w:cs="Arial"/>
          <w:color w:val="000000"/>
          <w:lang w:val="es-ES"/>
        </w:rPr>
        <w:t>Apoyamos el AMP siempre y cuando nos permita seguir realizando nuestra actividad en los mismos términos, o incluso con mayor frecuencia.</w:t>
      </w:r>
    </w:p>
    <w:p w:rsidRPr="00B94897" w:rsidR="00762398" w:rsidP="00762398" w:rsidRDefault="009C151B" w14:paraId="52EB7DC2" w14:textId="3EDC5A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Como colectivo, entendemos que la actividad debe estar regulada.</w:t>
      </w:r>
    </w:p>
    <w:p w:rsidRPr="00B94897" w:rsidR="00762398" w:rsidP="00B10F7A" w:rsidRDefault="009C151B" w14:paraId="6F5EA859" w14:textId="22ED1CE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ANDREW</w:t>
      </w:r>
    </w:p>
    <w:p w:rsidRPr="00B94897" w:rsidR="00762398" w:rsidP="0045664C" w:rsidRDefault="009C151B" w14:paraId="060A53F4" w14:textId="26449DD1">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Aumento de la conservación y la biodiversidad</w:t>
      </w:r>
      <w:r w:rsidRPr="00B94897" w:rsidR="00762398">
        <w:rPr>
          <w:rFonts w:cs="Arial"/>
          <w:color w:val="000000"/>
          <w:lang w:val="es-ES"/>
        </w:rPr>
        <w:t xml:space="preserve"> (+)</w:t>
      </w:r>
    </w:p>
    <w:p w:rsidRPr="00B94897" w:rsidR="009C151B" w:rsidP="009C151B" w:rsidRDefault="009C151B" w14:paraId="05F118D9"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Mejora del marketing y la reputación de la marca (+)</w:t>
      </w:r>
    </w:p>
    <w:p w:rsidRPr="00B94897" w:rsidR="009C151B" w:rsidP="009C151B" w:rsidRDefault="009C151B" w14:paraId="0D52DFFA" w14:textId="62057205">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 xml:space="preserve">Restricciones </w:t>
      </w:r>
      <w:r w:rsidR="00FC2E37">
        <w:rPr>
          <w:rFonts w:cs="Arial"/>
          <w:color w:val="000000"/>
          <w:lang w:val="es-ES"/>
        </w:rPr>
        <w:t>con respecto a</w:t>
      </w:r>
      <w:r w:rsidRPr="00B94897">
        <w:rPr>
          <w:rFonts w:cs="Arial"/>
          <w:color w:val="000000"/>
          <w:lang w:val="es-ES"/>
        </w:rPr>
        <w:t xml:space="preserve">l acceso de embarcaciones, </w:t>
      </w:r>
      <w:r w:rsidR="00FC2E37">
        <w:rPr>
          <w:rFonts w:cs="Arial"/>
          <w:color w:val="000000"/>
          <w:lang w:val="es-ES"/>
        </w:rPr>
        <w:t xml:space="preserve">a los </w:t>
      </w:r>
      <w:r w:rsidRPr="00B94897">
        <w:rPr>
          <w:rFonts w:cs="Arial"/>
          <w:color w:val="000000"/>
          <w:lang w:val="es-ES"/>
        </w:rPr>
        <w:t>límites de velocidad y</w:t>
      </w:r>
      <w:r w:rsidR="00FC2E37">
        <w:rPr>
          <w:rFonts w:cs="Arial"/>
          <w:color w:val="000000"/>
          <w:lang w:val="es-ES"/>
        </w:rPr>
        <w:t xml:space="preserve"> a cuánto se pueden acercar a</w:t>
      </w:r>
      <w:r w:rsidRPr="00B94897">
        <w:rPr>
          <w:rFonts w:cs="Arial"/>
          <w:color w:val="000000"/>
          <w:lang w:val="es-ES"/>
        </w:rPr>
        <w:t xml:space="preserve"> los animales marinos</w:t>
      </w:r>
      <w:r w:rsidR="00FC2E37">
        <w:rPr>
          <w:rFonts w:cs="Arial"/>
          <w:color w:val="000000"/>
          <w:lang w:val="es-ES"/>
        </w:rPr>
        <w:t>, con el fin de</w:t>
      </w:r>
      <w:r w:rsidRPr="00B94897">
        <w:rPr>
          <w:rFonts w:cs="Arial"/>
          <w:color w:val="000000"/>
          <w:lang w:val="es-ES"/>
        </w:rPr>
        <w:t xml:space="preserve"> protegerlos de cualquier molestia (-)</w:t>
      </w:r>
    </w:p>
    <w:p w:rsidRPr="00B94897" w:rsidR="00762398" w:rsidP="009C151B" w:rsidRDefault="009C151B" w14:paraId="014EFF73" w14:textId="2CF78F26">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Algunos de los requisitos de las AMP podrían suponer un reto financiero, por ejemplo, la inversión en embarcaciones ecológicas (-)</w:t>
      </w:r>
    </w:p>
    <w:p w:rsidRPr="00B94897" w:rsidR="00762398" w:rsidP="00762398" w:rsidRDefault="00762398" w14:paraId="4EAAA1F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p>
    <w:p w:rsidRPr="00B94897" w:rsidR="00AF5D91" w:rsidRDefault="00AF5D91" w14:paraId="03153E22" w14:textId="6EE90E76">
      <w:pPr>
        <w:jc w:val="left"/>
        <w:rPr>
          <w:rFonts w:cs="Arial"/>
          <w:color w:val="000000"/>
          <w:sz w:val="27"/>
          <w:szCs w:val="27"/>
          <w:lang w:val="es-ES"/>
        </w:rPr>
      </w:pPr>
      <w:r w:rsidRPr="00B94897">
        <w:rPr>
          <w:rFonts w:cs="Arial"/>
          <w:color w:val="000000"/>
          <w:sz w:val="27"/>
          <w:szCs w:val="27"/>
          <w:lang w:val="es-ES"/>
        </w:rPr>
        <w:br w:type="page"/>
      </w:r>
    </w:p>
    <w:p w:rsidRPr="00B94897" w:rsidR="00762398" w:rsidP="0045664C" w:rsidRDefault="00B1537A" w14:paraId="6FA975AA" w14:textId="4854EDD8">
      <w:pPr>
        <w:pStyle w:val="Ttulo3"/>
        <w:rPr>
          <w:lang w:val="es-ES"/>
        </w:rPr>
      </w:pPr>
      <w:bookmarkStart w:name="_Toc199242000" w:id="30"/>
      <w:r w:rsidRPr="00B94897">
        <w:rPr>
          <w:lang w:val="es-ES"/>
        </w:rPr>
        <w:lastRenderedPageBreak/>
        <w:t>Personaje</w:t>
      </w:r>
      <w:r w:rsidRPr="00B94897" w:rsidR="004978A0">
        <w:rPr>
          <w:lang w:val="es-ES"/>
        </w:rPr>
        <w:t xml:space="preserve"> 9</w:t>
      </w:r>
      <w:r w:rsidRPr="00B94897" w:rsidR="00AF5D91">
        <w:rPr>
          <w:lang w:val="es-ES"/>
        </w:rPr>
        <w:t xml:space="preserve">: </w:t>
      </w:r>
      <w:r w:rsidRPr="00B94897" w:rsidR="00762398">
        <w:rPr>
          <w:lang w:val="es-ES"/>
        </w:rPr>
        <w:t>D</w:t>
      </w:r>
      <w:r w:rsidRPr="00B94897" w:rsidR="00B10F7A">
        <w:rPr>
          <w:lang w:val="es-ES"/>
        </w:rPr>
        <w:t>avid</w:t>
      </w:r>
      <w:r w:rsidRPr="00B94897" w:rsidR="00762398">
        <w:rPr>
          <w:lang w:val="es-ES"/>
        </w:rPr>
        <w:t xml:space="preserve"> J</w:t>
      </w:r>
      <w:r w:rsidRPr="00B94897" w:rsidR="00B10F7A">
        <w:rPr>
          <w:lang w:val="es-ES"/>
        </w:rPr>
        <w:t>ackson</w:t>
      </w:r>
      <w:bookmarkEnd w:id="30"/>
    </w:p>
    <w:p w:rsidRPr="00B94897" w:rsidR="00762398" w:rsidP="00762398" w:rsidRDefault="00F6798D" w14:paraId="3554AA6A" w14:textId="20C11A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NOMBRE</w:t>
      </w:r>
      <w:r w:rsidRPr="00B94897" w:rsidR="00B14CD6">
        <w:rPr>
          <w:rFonts w:cs="Arial"/>
          <w:color w:val="000000"/>
          <w:lang w:val="es-ES"/>
        </w:rPr>
        <w:t xml:space="preserve">: </w:t>
      </w:r>
      <w:r w:rsidRPr="00B94897" w:rsidR="00762398">
        <w:rPr>
          <w:rFonts w:cs="Arial"/>
          <w:color w:val="000000"/>
          <w:lang w:val="es-ES"/>
        </w:rPr>
        <w:t>DAVID JACKSON</w:t>
      </w:r>
    </w:p>
    <w:p w:rsidRPr="00B94897" w:rsidR="00762398" w:rsidP="00762398" w:rsidRDefault="00F6798D" w14:paraId="70F2072D" w14:textId="394265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PROFESIÓN</w:t>
      </w:r>
      <w:r w:rsidRPr="00B94897" w:rsidR="00AF5D91">
        <w:rPr>
          <w:rFonts w:cs="Arial"/>
          <w:color w:val="000000"/>
          <w:lang w:val="es-ES"/>
        </w:rPr>
        <w:t xml:space="preserve">: </w:t>
      </w:r>
      <w:r w:rsidRPr="00B94897" w:rsidR="00316DFB">
        <w:rPr>
          <w:rFonts w:cs="Arial"/>
          <w:color w:val="000000"/>
          <w:lang w:val="es-ES"/>
        </w:rPr>
        <w:t>REPRESENTANTE DE LA AUTORIDAD PORTUARIA</w:t>
      </w:r>
    </w:p>
    <w:p w:rsidRPr="00B94897" w:rsidR="00762398" w:rsidP="00762398" w:rsidRDefault="009C151B" w14:paraId="74AC03DD" w14:textId="427AFE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EDAD:</w:t>
      </w:r>
      <w:r w:rsidRPr="00B94897" w:rsidR="00762398">
        <w:rPr>
          <w:rFonts w:cs="Arial"/>
          <w:color w:val="000000"/>
          <w:lang w:val="es-ES"/>
        </w:rPr>
        <w:t xml:space="preserve"> 52</w:t>
      </w:r>
    </w:p>
    <w:p w:rsidRPr="00B94897" w:rsidR="00762398" w:rsidP="00762398" w:rsidRDefault="009C151B" w14:paraId="061D3784" w14:textId="0B1CEB3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GÉNERO: Masculino</w:t>
      </w:r>
    </w:p>
    <w:p w:rsidRPr="00B94897" w:rsidR="00762398" w:rsidP="00762398" w:rsidRDefault="00F6798D" w14:paraId="6E29384C" w14:textId="287C20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INTERESES</w:t>
      </w:r>
      <w:r w:rsidRPr="00B94897" w:rsidR="00B10F7A">
        <w:rPr>
          <w:rFonts w:cs="Arial"/>
          <w:color w:val="000000"/>
          <w:lang w:val="es-ES"/>
        </w:rPr>
        <w:t xml:space="preserve">: </w:t>
      </w:r>
      <w:r w:rsidRPr="00B94897" w:rsidR="009C151B">
        <w:rPr>
          <w:rFonts w:cs="Arial"/>
          <w:color w:val="000000"/>
          <w:lang w:val="es-ES"/>
        </w:rPr>
        <w:t>Me encanta navegar y jugar al paddle con mis amigos</w:t>
      </w:r>
    </w:p>
    <w:p w:rsidRPr="00B94897" w:rsidR="00762398" w:rsidP="00762398" w:rsidRDefault="00F6798D" w14:paraId="72109B6F" w14:textId="4CB86D7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FAMILIA</w:t>
      </w:r>
      <w:r w:rsidRPr="00B94897" w:rsidR="00762398">
        <w:rPr>
          <w:rFonts w:cs="Arial"/>
          <w:color w:val="000000"/>
          <w:lang w:val="es-ES"/>
        </w:rPr>
        <w:t>:</w:t>
      </w:r>
      <w:r w:rsidRPr="00B94897" w:rsidR="00B10F7A">
        <w:rPr>
          <w:rFonts w:cs="Arial"/>
          <w:color w:val="000000"/>
          <w:lang w:val="es-ES"/>
        </w:rPr>
        <w:t xml:space="preserve"> </w:t>
      </w:r>
      <w:r w:rsidRPr="00B94897" w:rsidR="009C151B">
        <w:rPr>
          <w:rFonts w:cs="Arial"/>
          <w:color w:val="000000"/>
          <w:lang w:val="es-ES"/>
        </w:rPr>
        <w:t>Estoy casado y tengo tres hijos; dos gemelas de doce años y un niño de seis</w:t>
      </w:r>
      <w:r w:rsidRPr="00B94897" w:rsidR="00762398">
        <w:rPr>
          <w:rFonts w:cs="Arial"/>
          <w:color w:val="000000"/>
          <w:lang w:val="es-ES"/>
        </w:rPr>
        <w:t>.</w:t>
      </w:r>
    </w:p>
    <w:p w:rsidRPr="00B94897" w:rsidR="00762398" w:rsidP="00B10F7A" w:rsidRDefault="00B1537A" w14:paraId="4EEB7680" w14:textId="230BD3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CARACTERÍSTICAS</w:t>
      </w:r>
    </w:p>
    <w:p w:rsidRPr="00B94897" w:rsidR="009C151B" w:rsidP="009C151B" w:rsidRDefault="009C151B" w14:paraId="138860E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«Tengo grandes habilidades interpersonales y comunicativas.</w:t>
      </w:r>
    </w:p>
    <w:p w:rsidRPr="00B94897" w:rsidR="00762398" w:rsidP="00762398" w:rsidRDefault="009C151B" w14:paraId="0E045F1F" w14:textId="537C82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Soy una persona orientada a los negocios: “el dinero atrae más dinero”».</w:t>
      </w:r>
    </w:p>
    <w:p w:rsidRPr="00B94897" w:rsidR="00762398" w:rsidP="00B10F7A" w:rsidRDefault="00B1537A" w14:paraId="66061D4B" w14:textId="6671AF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MOTIVACIÓN PARA DEFENDER SU POSICIÓN</w:t>
      </w:r>
    </w:p>
    <w:p w:rsidRPr="00B94897" w:rsidR="00762398" w:rsidP="009C151B" w:rsidRDefault="009C151B" w14:paraId="139EB7FE" w14:textId="217670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No le entusiasma mucho la creación del AMP, porque cree que afectará al tráfico marítimo.</w:t>
      </w:r>
    </w:p>
    <w:p w:rsidRPr="00B94897" w:rsidR="00762398" w:rsidP="00B10F7A" w:rsidRDefault="00B1537A" w14:paraId="3B702B1C" w14:textId="3F41CC75">
      <w:pPr>
        <w:spacing w:before="240"/>
        <w:jc w:val="left"/>
        <w:rPr>
          <w:rFonts w:cs="Arial"/>
          <w:color w:val="000000"/>
          <w:sz w:val="27"/>
          <w:szCs w:val="27"/>
          <w:lang w:val="es-ES"/>
        </w:rPr>
      </w:pPr>
      <w:r w:rsidRPr="00B94897">
        <w:rPr>
          <w:rFonts w:cs="Arial"/>
          <w:color w:val="000000"/>
          <w:lang w:val="es-ES"/>
        </w:rPr>
        <w:t xml:space="preserve">ANÁLISIS DAFO DE LA POSTURA </w:t>
      </w:r>
      <w:r w:rsidRPr="00B94897" w:rsidR="009C151B">
        <w:rPr>
          <w:rFonts w:cs="Arial"/>
          <w:color w:val="000000"/>
          <w:lang w:val="es-ES"/>
        </w:rPr>
        <w:t xml:space="preserve">DE </w:t>
      </w:r>
      <w:r w:rsidRPr="00B94897" w:rsidR="00762398">
        <w:rPr>
          <w:rFonts w:cs="Arial"/>
          <w:color w:val="000000"/>
          <w:lang w:val="es-ES"/>
        </w:rPr>
        <w:t>DAVID</w:t>
      </w:r>
    </w:p>
    <w:p w:rsidRPr="00B94897" w:rsidR="00762398" w:rsidP="00762398" w:rsidRDefault="00B1537A" w14:paraId="068FB282" w14:textId="061C5F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FORTALEZAS</w:t>
      </w:r>
    </w:p>
    <w:p w:rsidRPr="00B94897" w:rsidR="00762398" w:rsidP="009C151B" w:rsidRDefault="009C151B" w14:paraId="51BFE1B1" w14:textId="7547FAB0">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AMP ofrece un laboratorio natural para estudios medioambientales de ciencias marinas, proporcionando experiencias prácticas únicas para estudiantes e investigadores.</w:t>
      </w:r>
    </w:p>
    <w:p w:rsidRPr="00B94897" w:rsidR="00762398" w:rsidP="00762398" w:rsidRDefault="00B1537A" w14:paraId="0BC03916" w14:textId="22D623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DEBILIDADES</w:t>
      </w:r>
    </w:p>
    <w:p w:rsidRPr="00B94897" w:rsidR="00762398" w:rsidP="009C151B" w:rsidRDefault="009C151B" w14:paraId="685AAF72" w14:textId="3B432DD9">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Las restricciones impuestas a la pesca, el turismo o el desarrollo industrial dentro de la AMP podrían afectar a la economía local.</w:t>
      </w:r>
    </w:p>
    <w:p w:rsidRPr="00B94897" w:rsidR="00762398" w:rsidP="00762398" w:rsidRDefault="00B1537A" w14:paraId="5D63206B" w14:textId="641A47F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OPORTUNIDADES</w:t>
      </w:r>
    </w:p>
    <w:p w:rsidRPr="00B94897" w:rsidR="00762398" w:rsidP="00A82B4C" w:rsidRDefault="00B94897" w14:paraId="3EDF8482" w14:textId="788EF7BD">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investigación en el AMP podría aumentar su visibilidad, atrayendo financiación externa, asociaciones y profesores y estudiantes de primera línea interesados en estudios medioambientales.</w:t>
      </w:r>
    </w:p>
    <w:p w:rsidRPr="00B94897" w:rsidR="00762398" w:rsidP="00101B40" w:rsidRDefault="00B94897" w14:paraId="1FEB4EB0" w14:textId="455D72C9">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puede ayudar a promover el ecoturismo y la gestión responsable de los recursos, lo que podría crear puestos de trabajo y diversificar la economía local</w:t>
      </w:r>
      <w:r w:rsidRPr="00B94897" w:rsidR="00762398">
        <w:rPr>
          <w:rFonts w:cs="Arial"/>
          <w:color w:val="000000"/>
          <w:lang w:val="es-ES"/>
        </w:rPr>
        <w:t>.</w:t>
      </w:r>
    </w:p>
    <w:p w:rsidRPr="00B94897" w:rsidR="00762398" w:rsidP="00762398" w:rsidRDefault="00B1537A" w14:paraId="41D27E05" w14:textId="3194B58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AMENAZAS</w:t>
      </w:r>
    </w:p>
    <w:p w:rsidRPr="00B94897" w:rsidR="00762398" w:rsidP="0045664C" w:rsidRDefault="009C151B" w14:paraId="43397024" w14:textId="044CEDFC">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lastRenderedPageBreak/>
        <w:t>Reticencia por parte de las partes interesadas que dependen de la pesca y el turismo.</w:t>
      </w:r>
    </w:p>
    <w:p w:rsidRPr="00B94897" w:rsidR="00762398" w:rsidP="0045664C" w:rsidRDefault="00762398" w14:paraId="0D8FE541" w14:textId="654514EF">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C</w:t>
      </w:r>
      <w:r w:rsidRPr="00B94897" w:rsidR="009C151B">
        <w:rPr>
          <w:rFonts w:cs="Arial"/>
          <w:color w:val="000000"/>
          <w:lang w:val="es-ES"/>
        </w:rPr>
        <w:t>ambio climático.</w:t>
      </w:r>
    </w:p>
    <w:p w:rsidRPr="00B94897" w:rsidR="00762398" w:rsidP="00B10F7A" w:rsidRDefault="009C151B" w14:paraId="43169CE0" w14:textId="4E6B6E6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VISIÓN Y MISIÓN DE LA AUTORIDAD PORTUARIA</w:t>
      </w:r>
    </w:p>
    <w:p w:rsidRPr="00B94897" w:rsidR="00B94897" w:rsidP="00B94897" w:rsidRDefault="00B94897" w14:paraId="0C5B8203" w14:textId="1505F8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Gestionar las infraestructuras portuarias, garantizar el acceso y la circulación de personas y mercancías por mar, contribuyendo al desarrollo sostenible de la economía regional.</w:t>
      </w:r>
    </w:p>
    <w:p w:rsidRPr="00B94897" w:rsidR="00762398" w:rsidP="00762398" w:rsidRDefault="00B94897" w14:paraId="0A1D1101" w14:textId="3C93F91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La visión a largo plazo consiste en posicionar el puerto de Comillas como un centro sostenible e innovador en el Atlántico.</w:t>
      </w:r>
    </w:p>
    <w:p w:rsidRPr="00B94897" w:rsidR="00762398" w:rsidP="00B10F7A" w:rsidRDefault="00B94897" w14:paraId="6EC8DC9E" w14:textId="6CAADA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OBJETIVOS ESTRATÉGICOS DE LA AUTORIDAD PORTUARIA</w:t>
      </w:r>
    </w:p>
    <w:p w:rsidRPr="00B94897" w:rsidR="00B94897" w:rsidP="00B94897" w:rsidRDefault="00B94897" w14:paraId="74BD651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1. Actualización digital para una alineación más inteligente y ampliación de las iniciativas de energía verde, como el suministro de energía en tierra (OPS) para cruceros.</w:t>
      </w:r>
    </w:p>
    <w:p w:rsidRPr="00B94897" w:rsidR="00762398" w:rsidP="00B94897" w:rsidRDefault="00B94897" w14:paraId="4FFE2074" w14:textId="75F741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2. Esta tecnología OPS incluye también soluciones de almacenamiento de energía, en línea con el desarrollo de los parques eólicos marinos. Esto posicionará al puerto como un centro sostenible, en consonancia con los esfuerzos mundiales de descarbonización del transporte marítimo.</w:t>
      </w:r>
    </w:p>
    <w:p w:rsidRPr="00B94897" w:rsidR="00762398" w:rsidP="00B10F7A" w:rsidRDefault="00B1537A" w14:paraId="412D7A4B" w14:textId="740D99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PUNTOS CLAVE QUE DEFENDER</w:t>
      </w:r>
    </w:p>
    <w:p w:rsidRPr="00B94897" w:rsidR="00B94897" w:rsidP="00B94897" w:rsidRDefault="00B94897" w14:paraId="0A57E405" w14:textId="4BFE8C5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El 95 % de los productos que llegan a Comillas lo hacen por mar.</w:t>
      </w:r>
    </w:p>
    <w:p w:rsidRPr="00B94897" w:rsidR="00B94897" w:rsidP="00B94897" w:rsidRDefault="00B94897" w14:paraId="68D3563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La investigación es fundamental para la gestión sostenible a largo plazo de la AMP y para atraer financiación a la isla.</w:t>
      </w:r>
    </w:p>
    <w:p w:rsidRPr="00B94897" w:rsidR="00762398" w:rsidP="00762398" w:rsidRDefault="00B94897" w14:paraId="7F903E16" w14:textId="7A57AC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ascii="Segoe UI Symbol" w:hAnsi="Segoe UI Symbol" w:cs="Segoe UI Symbol"/>
          <w:color w:val="000000"/>
          <w:lang w:val="es-ES"/>
        </w:rPr>
        <w:t>✔</w:t>
      </w:r>
      <w:r w:rsidRPr="00B94897">
        <w:rPr>
          <w:rFonts w:cs="Arial"/>
          <w:color w:val="000000"/>
          <w:lang w:val="es-ES"/>
        </w:rPr>
        <w:t xml:space="preserve"> Es necesario establecer un plan de seguimiento desde el principio</w:t>
      </w:r>
      <w:r w:rsidRPr="00B94897" w:rsidR="00762398">
        <w:rPr>
          <w:rFonts w:cs="Arial"/>
          <w:color w:val="000000"/>
          <w:lang w:val="es-ES"/>
        </w:rPr>
        <w:t>.</w:t>
      </w:r>
    </w:p>
    <w:p w:rsidRPr="00B94897" w:rsidR="00762398" w:rsidP="00B10F7A" w:rsidRDefault="00B94897" w14:paraId="33D0A247" w14:textId="30D70C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lang w:val="es-ES"/>
        </w:rPr>
      </w:pPr>
      <w:r w:rsidRPr="00B94897">
        <w:rPr>
          <w:rFonts w:cs="Arial"/>
          <w:color w:val="000000"/>
          <w:lang w:val="es-ES"/>
        </w:rPr>
        <w:t>CÓMO AFECTA LA PROPUESTA DE UNA AMP A LOS INTERESES DE DAVID</w:t>
      </w:r>
    </w:p>
    <w:p w:rsidRPr="00B94897" w:rsidR="00B94897" w:rsidP="0045664C" w:rsidRDefault="00B94897" w14:paraId="46998B78" w14:textId="5CEE4515">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s-ES"/>
        </w:rPr>
      </w:pPr>
      <w:r w:rsidRPr="00B94897">
        <w:rPr>
          <w:rFonts w:cs="Arial"/>
          <w:color w:val="000000"/>
          <w:lang w:val="es-ES"/>
        </w:rPr>
        <w:t>El AMP puede crear nuevas oportunidades para obtener subvenciones y establecer asociaciones con el gobierno y ONG centradas en la conservación y la sostenibilidad (+).</w:t>
      </w:r>
    </w:p>
    <w:p w:rsidRPr="00B94897" w:rsidR="00762398" w:rsidP="00B94897" w:rsidRDefault="00B94897" w14:paraId="242BD6CD" w14:textId="3968C4B4">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lang w:val="es-ES"/>
        </w:rPr>
      </w:pPr>
      <w:r w:rsidRPr="00B94897">
        <w:rPr>
          <w:rFonts w:cs="Arial"/>
          <w:color w:val="000000"/>
          <w:lang w:val="es-ES"/>
        </w:rPr>
        <w:t>Los programas relacionados con las AMP pueden requerir nuevas infraestructuras, como buques de investigación, laboratorios y alojamiento para investigadores o estudiantes visitantes (-)</w:t>
      </w:r>
    </w:p>
    <w:p w:rsidRPr="00B94897" w:rsidR="00762398" w:rsidRDefault="00762398" w14:paraId="531DF68B" w14:textId="492711FD">
      <w:pPr>
        <w:rPr>
          <w:rFonts w:cs="Arial"/>
          <w:lang w:val="es-ES"/>
        </w:rPr>
      </w:pPr>
      <w:bookmarkStart w:name="_GoBack" w:id="31"/>
      <w:bookmarkEnd w:id="31"/>
    </w:p>
    <w:p w:rsidRPr="00B94897" w:rsidR="00440679" w:rsidP="00B10F7A" w:rsidRDefault="00316DFB" w14:paraId="3D85ABC1" w14:textId="435D15B9">
      <w:pPr>
        <w:pStyle w:val="Ttulo1"/>
        <w:rPr>
          <w:lang w:val="es-ES"/>
        </w:rPr>
      </w:pPr>
      <w:bookmarkStart w:name="_Toc199242001" w:id="32"/>
      <w:r w:rsidRPr="00B94897">
        <w:rPr>
          <w:lang w:val="es-ES"/>
        </w:rPr>
        <w:lastRenderedPageBreak/>
        <w:t xml:space="preserve">Enlaces a </w:t>
      </w:r>
      <w:r w:rsidRPr="00B94897" w:rsidR="00440679">
        <w:rPr>
          <w:lang w:val="es-ES"/>
        </w:rPr>
        <w:t xml:space="preserve">Canva </w:t>
      </w:r>
      <w:r w:rsidRPr="00B94897">
        <w:rPr>
          <w:lang w:val="es-ES"/>
        </w:rPr>
        <w:t>para editar los materiales del juego</w:t>
      </w:r>
      <w:bookmarkEnd w:id="32"/>
    </w:p>
    <w:p w:rsidRPr="00FC2E37" w:rsidR="00440679" w:rsidP="00440679" w:rsidRDefault="00286C97" w14:paraId="4C1ADD29" w14:textId="77777777">
      <w:pPr>
        <w:rPr>
          <w:rFonts w:cs="Arial"/>
          <w:lang w:val="en-US"/>
        </w:rPr>
      </w:pPr>
      <w:hyperlink w:history="1" r:id="rId23">
        <w:r w:rsidRPr="00FC2E37" w:rsidR="00440679">
          <w:rPr>
            <w:rStyle w:val="Hipervnculo"/>
            <w:rFonts w:cs="Arial"/>
            <w:b/>
            <w:bCs/>
            <w:lang w:val="en-US"/>
          </w:rPr>
          <w:t xml:space="preserve">MailScanner has detected definite fraud in the website at "www.canva.com". Do </w:t>
        </w:r>
        <w:r w:rsidRPr="00FC2E37" w:rsidR="00440679">
          <w:rPr>
            <w:rStyle w:val="Hipervnculo"/>
            <w:rFonts w:cs="Arial"/>
            <w:b/>
            <w:bCs/>
            <w:i/>
            <w:iCs/>
            <w:lang w:val="en-US"/>
          </w:rPr>
          <w:t>not</w:t>
        </w:r>
        <w:r w:rsidRPr="00FC2E37" w:rsidR="00440679">
          <w:rPr>
            <w:rStyle w:val="Hipervnculo"/>
            <w:rFonts w:cs="Arial"/>
            <w:b/>
            <w:bCs/>
            <w:lang w:val="en-US"/>
          </w:rPr>
          <w:t xml:space="preserve"> trust this website:</w:t>
        </w:r>
        <w:r w:rsidRPr="00FC2E37" w:rsidR="00440679">
          <w:rPr>
            <w:rStyle w:val="Hipervnculo"/>
            <w:rFonts w:cs="Arial"/>
            <w:lang w:val="en-US"/>
          </w:rPr>
          <w:t xml:space="preserve"> https://www.canva.com/design/DAGW0KgKFi0/fe3-ViCnakHQDeq57izT6w/edit?utm_content=DAGW0KgKFi0&amp;utm_campaign=designshare&amp;utm_medium=link2&amp;utm_source=sharebutton</w:t>
        </w:r>
      </w:hyperlink>
    </w:p>
    <w:p w:rsidRPr="00FC2E37" w:rsidR="00440679" w:rsidP="00440679" w:rsidRDefault="00440679" w14:paraId="3DA343C3" w14:textId="77777777">
      <w:pPr>
        <w:rPr>
          <w:rFonts w:cs="Arial"/>
          <w:lang w:val="en-US"/>
        </w:rPr>
      </w:pPr>
    </w:p>
    <w:p w:rsidRPr="00FC2E37" w:rsidR="00440679" w:rsidP="00440679" w:rsidRDefault="00286C97" w14:paraId="3B6B6FD3" w14:textId="77777777">
      <w:pPr>
        <w:rPr>
          <w:rFonts w:cs="Arial"/>
          <w:lang w:val="en-US"/>
        </w:rPr>
      </w:pPr>
      <w:hyperlink w:history="1" r:id="rId24">
        <w:r w:rsidRPr="00FC2E37" w:rsidR="00440679">
          <w:rPr>
            <w:rStyle w:val="Hipervnculo"/>
            <w:rFonts w:cs="Arial"/>
            <w:b/>
            <w:bCs/>
            <w:lang w:val="en-US"/>
          </w:rPr>
          <w:t xml:space="preserve">MailScanner has detected definite fraud in the website at "www.canva.com". Do </w:t>
        </w:r>
        <w:r w:rsidRPr="00FC2E37" w:rsidR="00440679">
          <w:rPr>
            <w:rStyle w:val="Hipervnculo"/>
            <w:rFonts w:cs="Arial"/>
            <w:b/>
            <w:bCs/>
            <w:i/>
            <w:iCs/>
            <w:lang w:val="en-US"/>
          </w:rPr>
          <w:t>not</w:t>
        </w:r>
        <w:r w:rsidRPr="00FC2E37" w:rsidR="00440679">
          <w:rPr>
            <w:rStyle w:val="Hipervnculo"/>
            <w:rFonts w:cs="Arial"/>
            <w:b/>
            <w:bCs/>
            <w:lang w:val="en-US"/>
          </w:rPr>
          <w:t xml:space="preserve"> trust this website:</w:t>
        </w:r>
        <w:r w:rsidRPr="00FC2E37" w:rsidR="00440679">
          <w:rPr>
            <w:rStyle w:val="Hipervnculo"/>
            <w:rFonts w:cs="Arial"/>
            <w:lang w:val="en-US"/>
          </w:rPr>
          <w:t xml:space="preserve"> https://www.canva.com/design/DAGWq4_eYYA/sAfb_j3xai0DO3Y-9oBCpw/edit?utm_content=DAGWq4_eYYA&amp;utm_campaign=designshare&amp;utm_medium=link2&amp;utm_source=sharebutton</w:t>
        </w:r>
      </w:hyperlink>
    </w:p>
    <w:p w:rsidRPr="00FC2E37" w:rsidR="00440679" w:rsidP="00440679" w:rsidRDefault="00440679" w14:paraId="23ADBF48" w14:textId="77777777">
      <w:pPr>
        <w:rPr>
          <w:rFonts w:cs="Arial"/>
          <w:lang w:val="en-US"/>
        </w:rPr>
      </w:pPr>
    </w:p>
    <w:p w:rsidRPr="00FC2E37" w:rsidR="00440679" w:rsidP="00440679" w:rsidRDefault="00286C97" w14:paraId="5B8FE786" w14:textId="77777777">
      <w:pPr>
        <w:rPr>
          <w:rFonts w:cs="Arial"/>
          <w:lang w:val="en-US"/>
        </w:rPr>
      </w:pPr>
      <w:hyperlink w:history="1" r:id="rId25">
        <w:r w:rsidRPr="00FC2E37" w:rsidR="00440679">
          <w:rPr>
            <w:rStyle w:val="Hipervnculo"/>
            <w:rFonts w:cs="Arial"/>
            <w:b/>
            <w:bCs/>
            <w:lang w:val="en-US"/>
          </w:rPr>
          <w:t xml:space="preserve">MailScanner has detected definite fraud in the website at "www.canva.com". Do </w:t>
        </w:r>
        <w:r w:rsidRPr="00FC2E37" w:rsidR="00440679">
          <w:rPr>
            <w:rStyle w:val="Hipervnculo"/>
            <w:rFonts w:cs="Arial"/>
            <w:b/>
            <w:bCs/>
            <w:i/>
            <w:iCs/>
            <w:lang w:val="en-US"/>
          </w:rPr>
          <w:t>not</w:t>
        </w:r>
        <w:r w:rsidRPr="00FC2E37" w:rsidR="00440679">
          <w:rPr>
            <w:rStyle w:val="Hipervnculo"/>
            <w:rFonts w:cs="Arial"/>
            <w:b/>
            <w:bCs/>
            <w:lang w:val="en-US"/>
          </w:rPr>
          <w:t xml:space="preserve"> trust this website:</w:t>
        </w:r>
        <w:r w:rsidRPr="00FC2E37" w:rsidR="00440679">
          <w:rPr>
            <w:rStyle w:val="Hipervnculo"/>
            <w:rFonts w:cs="Arial"/>
            <w:lang w:val="en-US"/>
          </w:rPr>
          <w:t xml:space="preserve"> https://www.canva.com/design/DAGWuq7qxd4/9EBjDNsPbW8wSAW0ZoVQxg/edit?utm_content=DAGWuq7qxd4&amp;utm_campaign=designshare&amp;utm_medium=link2&amp;utm_source=sharebutton</w:t>
        </w:r>
      </w:hyperlink>
    </w:p>
    <w:p w:rsidRPr="00FC2E37" w:rsidR="00440679" w:rsidP="00440679" w:rsidRDefault="00440679" w14:paraId="3AB1ECA0" w14:textId="77777777">
      <w:pPr>
        <w:rPr>
          <w:rFonts w:cs="Arial"/>
          <w:lang w:val="en-US"/>
        </w:rPr>
      </w:pPr>
    </w:p>
    <w:p w:rsidRPr="00FC2E37" w:rsidR="00440679" w:rsidP="00440679" w:rsidRDefault="00286C97" w14:paraId="56CF9402" w14:textId="77777777">
      <w:pPr>
        <w:rPr>
          <w:rFonts w:cs="Arial"/>
          <w:lang w:val="en-US"/>
        </w:rPr>
      </w:pPr>
      <w:hyperlink w:history="1">
        <w:r w:rsidRPr="00FC2E37" w:rsidR="00440679">
          <w:rPr>
            <w:rStyle w:val="Hipervnculo"/>
            <w:rFonts w:cs="Arial"/>
            <w:b/>
            <w:bCs/>
            <w:lang w:val="en-US"/>
          </w:rPr>
          <w:t xml:space="preserve">MailScanner has detected definite fraud in the website at "www.canva.com". Do </w:t>
        </w:r>
        <w:r w:rsidRPr="00FC2E37" w:rsidR="00440679">
          <w:rPr>
            <w:rStyle w:val="Hipervnculo"/>
            <w:rFonts w:cs="Arial"/>
            <w:b/>
            <w:bCs/>
            <w:i/>
            <w:iCs/>
            <w:lang w:val="en-US"/>
          </w:rPr>
          <w:t>not</w:t>
        </w:r>
        <w:r w:rsidRPr="00FC2E37" w:rsidR="00440679">
          <w:rPr>
            <w:rStyle w:val="Hipervnculo"/>
            <w:rFonts w:cs="Arial"/>
            <w:b/>
            <w:bCs/>
            <w:lang w:val="en-US"/>
          </w:rPr>
          <w:t xml:space="preserve"> trust this website:</w:t>
        </w:r>
        <w:r w:rsidRPr="00FC2E37" w:rsidR="00440679">
          <w:rPr>
            <w:rStyle w:val="Hipervnculo"/>
            <w:rFonts w:cs="Arial"/>
            <w:lang w:val="en-US"/>
          </w:rPr>
          <w:t xml:space="preserve"> https://www.canva.com/design/DAGW748CtOM/rxRJBYwmF8JbKU3NHvQsDA/edit?utm_content=DAGW748CtOM&amp;utm_campaign=designshare&amp;utm_medium=link2&amp;utm_source=sharebutton</w:t>
        </w:r>
      </w:hyperlink>
    </w:p>
    <w:p w:rsidRPr="00FC2E37" w:rsidR="00440679" w:rsidP="00440679" w:rsidRDefault="00440679" w14:paraId="746E016A" w14:textId="77777777">
      <w:pPr>
        <w:rPr>
          <w:rFonts w:cs="Arial"/>
          <w:lang w:val="en-US"/>
        </w:rPr>
      </w:pPr>
    </w:p>
    <w:p w:rsidRPr="00FC2E37" w:rsidR="00440679" w:rsidP="00440679" w:rsidRDefault="00286C97" w14:paraId="3B3946E7" w14:textId="77777777">
      <w:pPr>
        <w:rPr>
          <w:rFonts w:cs="Arial"/>
          <w:lang w:val="en-US"/>
        </w:rPr>
      </w:pPr>
      <w:hyperlink w:history="1" r:id="rId26">
        <w:r w:rsidRPr="00FC2E37" w:rsidR="00440679">
          <w:rPr>
            <w:rStyle w:val="Hipervnculo"/>
            <w:rFonts w:cs="Arial"/>
            <w:b/>
            <w:bCs/>
            <w:lang w:val="en-US"/>
          </w:rPr>
          <w:t xml:space="preserve">MailScanner has detected definite fraud in the website at "www.canva.com". Do </w:t>
        </w:r>
        <w:r w:rsidRPr="00FC2E37" w:rsidR="00440679">
          <w:rPr>
            <w:rStyle w:val="Hipervnculo"/>
            <w:rFonts w:cs="Arial"/>
            <w:b/>
            <w:bCs/>
            <w:i/>
            <w:iCs/>
            <w:lang w:val="en-US"/>
          </w:rPr>
          <w:t>not</w:t>
        </w:r>
        <w:r w:rsidRPr="00FC2E37" w:rsidR="00440679">
          <w:rPr>
            <w:rStyle w:val="Hipervnculo"/>
            <w:rFonts w:cs="Arial"/>
            <w:b/>
            <w:bCs/>
            <w:lang w:val="en-US"/>
          </w:rPr>
          <w:t xml:space="preserve"> trust this website:</w:t>
        </w:r>
        <w:r w:rsidRPr="00FC2E37" w:rsidR="00440679">
          <w:rPr>
            <w:rStyle w:val="Hipervnculo"/>
            <w:rFonts w:cs="Arial"/>
            <w:lang w:val="en-US"/>
          </w:rPr>
          <w:t xml:space="preserve"> https://www.canva.com/design/DAGW75_WJso/iD4s7rM86MNYu_uLr_HQgA/edit?utm_content=DAGW75_WJso&amp;utm_campaign=designshare&amp;utm_medium=link2&amp;utm_source=sharebutton</w:t>
        </w:r>
      </w:hyperlink>
    </w:p>
    <w:p w:rsidRPr="00FC2E37" w:rsidR="00652138" w:rsidRDefault="00652138" w14:paraId="57539B9D" w14:textId="77777777">
      <w:pPr>
        <w:pBdr>
          <w:top w:val="nil"/>
          <w:left w:val="nil"/>
          <w:bottom w:val="nil"/>
          <w:right w:val="nil"/>
          <w:between w:val="nil"/>
        </w:pBdr>
        <w:spacing w:after="60"/>
        <w:rPr>
          <w:rFonts w:eastAsia="Poppins" w:cs="Arial"/>
          <w:sz w:val="18"/>
          <w:szCs w:val="18"/>
          <w:lang w:val="en-US"/>
        </w:rPr>
      </w:pPr>
    </w:p>
    <w:sectPr w:rsidRPr="00FC2E37" w:rsidR="00652138" w:rsidSect="007F47A2">
      <w:type w:val="continuous"/>
      <w:pgSz w:w="11900" w:h="16840" w:orient="portrait"/>
      <w:pgMar w:top="1417" w:right="1417" w:bottom="1417" w:left="1417"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6C97" w:rsidRDefault="00286C97" w14:paraId="34E6C1D9" w14:textId="77777777">
      <w:r>
        <w:separator/>
      </w:r>
    </w:p>
  </w:endnote>
  <w:endnote w:type="continuationSeparator" w:id="0">
    <w:p w:rsidR="00286C97" w:rsidRDefault="00286C97" w14:paraId="1C8238A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oppins">
    <w:altName w:val="Times New Roman"/>
    <w:charset w:val="00"/>
    <w:family w:val="auto"/>
    <w:pitch w:val="variable"/>
    <w:sig w:usb0="00000001" w:usb1="00000000" w:usb2="00000000" w:usb3="00000000" w:csb0="00000093" w:csb1="00000000"/>
    <w:embedRegular w:fontKey="{40DD7DDE-2BEB-4447-AC38-F18677FAE808}" r:id="rId1"/>
    <w:embedBold w:fontKey="{65B2237A-2FEB-42EF-825F-BDEAE42C8B60}" r:id="rId2"/>
  </w:font>
  <w:font w:name="Noto Sans Symbols">
    <w:charset w:val="00"/>
    <w:family w:val="auto"/>
    <w:pitch w:val="default"/>
    <w:embedRegular w:fontKey="{EBF0FAA1-D984-48C8-B8B2-F6EF93659D1F}" r:id="rId3"/>
  </w:font>
  <w:font w:name="Calibri">
    <w:panose1 w:val="020F0502020204030204"/>
    <w:charset w:val="00"/>
    <w:family w:val="swiss"/>
    <w:pitch w:val="variable"/>
    <w:sig w:usb0="E4002EFF" w:usb1="C200247B" w:usb2="00000009" w:usb3="00000000" w:csb0="000001FF" w:csb1="00000000"/>
    <w:embedRegular w:fontKey="{D7910E6A-A638-433E-AD39-03850C98AE81}" r:id="rId4"/>
    <w:embedBold w:fontKey="{84A98AB0-91C8-4485-A6BF-0C3893913C35}" r:id="rId5"/>
    <w:embedItalic w:fontKey="{E605EA01-1EE4-4E84-B83C-BA9ADD00AC8D}" r:id="rId6"/>
    <w:embedBoldItalic w:fontKey="{4940C97F-44ED-479B-A941-1C6B5F4D52D2}" r:id="rId7"/>
  </w:font>
  <w:font w:name="Calibri Light">
    <w:panose1 w:val="020F0302020204030204"/>
    <w:charset w:val="00"/>
    <w:family w:val="swiss"/>
    <w:pitch w:val="variable"/>
    <w:sig w:usb0="E4002EFF" w:usb1="C200247B" w:usb2="00000009" w:usb3="00000000" w:csb0="000001FF" w:csb1="00000000"/>
    <w:embedRegular w:fontKey="{578EC215-0D0B-418B-9654-E9F4AF8030C0}" r:id="rId8"/>
    <w:embedBold w:fontKey="{D6392202-838A-43F1-98B3-DF1A848B2883}" r:id="rId9"/>
  </w:font>
  <w:font w:name=".AppleSystemUIFont">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w:fontKey="{623E8F10-3B10-4F8D-A6B9-B9C26065F5DE}" r:id="rId10"/>
  </w:font>
  <w:font w:name="Helvetica">
    <w:panose1 w:val="020B0604020202020204"/>
    <w:charset w:val="00"/>
    <w:family w:val="swiss"/>
    <w:pitch w:val="variable"/>
    <w:sig w:usb0="E0002EFF" w:usb1="C000785B" w:usb2="00000009" w:usb3="00000000" w:csb0="000001FF" w:csb1="00000000"/>
    <w:embedRegular w:fontKey="{250DBEA7-C856-4131-AC04-0C429CFD55B2}" r:id="rId11"/>
    <w:embedItalic w:fontKey="{56BC41DA-731B-4AB4-842D-5EE3E87E4D36}" r:id="rId12"/>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6137373"/>
      <w:docPartObj>
        <w:docPartGallery w:val="Page Numbers (Bottom of Page)"/>
        <w:docPartUnique/>
      </w:docPartObj>
    </w:sdtPr>
    <w:sdtEndPr/>
    <w:sdtContent>
      <w:p w:rsidR="00AF5D91" w:rsidRDefault="00AF5D91" w14:paraId="7B514D81" w14:textId="52A7DA22">
        <w:pPr>
          <w:pStyle w:val="Piedepgina"/>
          <w:jc w:val="right"/>
        </w:pPr>
        <w:r>
          <w:fldChar w:fldCharType="begin"/>
        </w:r>
        <w:r>
          <w:instrText>PAGE   \* MERGEFORMAT</w:instrText>
        </w:r>
        <w:r>
          <w:fldChar w:fldCharType="separate"/>
        </w:r>
        <w:r w:rsidRPr="00D129A9" w:rsidR="00D129A9">
          <w:rPr>
            <w:noProof/>
            <w:lang w:val="es-ES"/>
          </w:rPr>
          <w:t>9</w:t>
        </w:r>
        <w:r>
          <w:fldChar w:fldCharType="end"/>
        </w:r>
      </w:p>
    </w:sdtContent>
  </w:sdt>
  <w:p w:rsidR="00AF5D91" w:rsidRDefault="00AF5D91" w14:paraId="7E5C868E" w14:textId="7777777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mc:Ignorable="w14 w15 wp14">
  <w:p w:rsidRPr="000522EE" w:rsidR="00D129A9" w:rsidP="00D129A9" w:rsidRDefault="00D129A9" w14:paraId="5770C444" w14:textId="77777777">
    <w:pPr>
      <w:rPr>
        <w:rFonts w:hAnsi="Calibri"/>
        <w:color w:val="787377"/>
        <w:kern w:val="24"/>
        <w:sz w:val="16"/>
        <w:szCs w:val="16"/>
      </w:rPr>
    </w:pPr>
    <w:r w:rsidRPr="002563F5">
      <w:rPr>
        <w:noProof/>
        <w:color w:val="787377"/>
        <w:lang w:val="es-ES"/>
      </w:rPr>
      <w:drawing>
        <wp:anchor distT="0" distB="0" distL="114300" distR="114300" simplePos="0" relativeHeight="251659264" behindDoc="0" locked="0" layoutInCell="1" allowOverlap="1" wp14:anchorId="1C2638DA" wp14:editId="015FB600">
          <wp:simplePos x="0" y="0"/>
          <wp:positionH relativeFrom="margin">
            <wp:posOffset>-198783</wp:posOffset>
          </wp:positionH>
          <wp:positionV relativeFrom="paragraph">
            <wp:posOffset>48260</wp:posOffset>
          </wp:positionV>
          <wp:extent cx="565150" cy="374015"/>
          <wp:effectExtent l="0" t="0" r="6350" b="6985"/>
          <wp:wrapThrough wrapText="bothSides">
            <wp:wrapPolygon edited="0">
              <wp:start x="0" y="0"/>
              <wp:lineTo x="0" y="20903"/>
              <wp:lineTo x="21115" y="20903"/>
              <wp:lineTo x="21115" y="0"/>
              <wp:lineTo x="0" y="0"/>
            </wp:wrapPolygon>
          </wp:wrapThrough>
          <wp:docPr id="12" name="Picture 5" descr="Background pattern, icon&#10;&#10;Description automatically generated">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Background pattern, icon&#10;&#10;Description automatically generated">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pic:cNvPr>
                  <pic:cNvPicPr>
                    <a:picLocks noChangeAspect="1"/>
                  </pic:cNvPicPr>
                </pic:nvPicPr>
                <pic:blipFill>
                  <a:blip r:embed="rId1"/>
                  <a:stretch>
                    <a:fillRect/>
                  </a:stretch>
                </pic:blipFill>
                <pic:spPr>
                  <a:xfrm>
                    <a:off x="0" y="0"/>
                    <a:ext cx="565150" cy="374015"/>
                  </a:xfrm>
                  <a:prstGeom prst="rect">
                    <a:avLst/>
                  </a:prstGeom>
                </pic:spPr>
              </pic:pic>
            </a:graphicData>
          </a:graphic>
          <wp14:sizeRelH relativeFrom="margin">
            <wp14:pctWidth>0</wp14:pctWidth>
          </wp14:sizeRelH>
          <wp14:sizeRelV relativeFrom="margin">
            <wp14:pctHeight>0</wp14:pctHeight>
          </wp14:sizeRelV>
        </wp:anchor>
      </w:drawing>
    </w:r>
    <w:r w:rsidRPr="002563F5">
      <w:rPr>
        <w:rFonts w:hAnsi="Calibri"/>
        <w:color w:val="787377"/>
        <w:kern w:val="24"/>
        <w:sz w:val="16"/>
        <w:szCs w:val="16"/>
      </w:rPr>
      <w:t>Funded by the European Union, through its Horizon Europe Program, Grant No. 101056957 (PREP4BLUE). Views and opinions expressed are however those of the author(s) only and do not necessarily reflect those of the European Union or of the granting authority, the European Climate, Infrastructure and Environment Executive Agency (CINEA). Neither the European Union nor the granting authority can be held responsible for them.</w:t>
    </w:r>
  </w:p>
  <w:p w:rsidR="00D129A9" w:rsidRDefault="00D129A9" w14:paraId="24214075" w14:textId="7777777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6C97" w:rsidRDefault="00286C97" w14:paraId="26FF7CDF" w14:textId="77777777">
      <w:r>
        <w:separator/>
      </w:r>
    </w:p>
  </w:footnote>
  <w:footnote w:type="continuationSeparator" w:id="0">
    <w:p w:rsidR="00286C97" w:rsidRDefault="00286C97" w14:paraId="188F2003" w14:textId="77777777">
      <w:r>
        <w:continuationSeparator/>
      </w:r>
    </w:p>
  </w:footnote>
  <w:footnote w:id="1">
    <w:p w:rsidRPr="00F1727D" w:rsidR="00F1727D" w:rsidRDefault="00F1727D" w14:paraId="1CA87E37" w14:textId="709E40D6">
      <w:pPr>
        <w:pStyle w:val="Textonotapie"/>
        <w:rPr>
          <w:lang w:val="es-ES"/>
        </w:rPr>
      </w:pPr>
      <w:r>
        <w:rPr>
          <w:rStyle w:val="Refdenotaalpie"/>
        </w:rPr>
        <w:footnoteRef/>
      </w:r>
      <w:r>
        <w:t xml:space="preserve"> </w:t>
      </w:r>
      <w:hyperlink w:history="1" r:id="rId1">
        <w:r w:rsidRPr="00EA512C">
          <w:rPr>
            <w:rStyle w:val="Hipervnculo"/>
            <w:rFonts w:cs="Arial"/>
            <w:lang w:val="en-US"/>
          </w:rPr>
          <w:t>https://maritime-spatial-planning.ec.europa.eu/practices/safeguarding-marine-protected-areas-growing-mediterranean-blue-economy</w:t>
        </w:r>
      </w:hyperlink>
    </w:p>
  </w:footnote>
  <w:footnote w:id="2">
    <w:p w:rsidRPr="00586BE1" w:rsidR="00EC0035" w:rsidRDefault="00EC0035" w14:paraId="55B9332B" w14:textId="0E1FA381">
      <w:pPr>
        <w:pStyle w:val="Textonotapie"/>
        <w:rPr>
          <w:lang w:val="es-ES"/>
        </w:rPr>
      </w:pPr>
      <w:r>
        <w:rPr>
          <w:rStyle w:val="Refdenotaalpie"/>
        </w:rPr>
        <w:footnoteRef/>
      </w:r>
      <w:r w:rsidRPr="00586BE1">
        <w:rPr>
          <w:lang w:val="es-ES"/>
        </w:rPr>
        <w:t xml:space="preserve"> </w:t>
      </w:r>
      <w:r w:rsidRPr="00586BE1">
        <w:rPr>
          <w:rFonts w:cs="Arial"/>
          <w:color w:val="000000"/>
          <w:sz w:val="18"/>
          <w:szCs w:val="18"/>
          <w:lang w:val="es-ES"/>
        </w:rPr>
        <w:t xml:space="preserve">Enercomillas </w:t>
      </w:r>
      <w:r w:rsidRPr="00586BE1" w:rsidR="00586BE1">
        <w:rPr>
          <w:rFonts w:cs="Arial"/>
          <w:color w:val="000000"/>
          <w:sz w:val="18"/>
          <w:szCs w:val="18"/>
          <w:lang w:val="es-ES"/>
        </w:rPr>
        <w:t>es el proveedor de electricid</w:t>
      </w:r>
      <w:r w:rsidR="00586BE1">
        <w:rPr>
          <w:rFonts w:cs="Arial"/>
          <w:color w:val="000000"/>
          <w:sz w:val="18"/>
          <w:szCs w:val="18"/>
          <w:lang w:val="es-ES"/>
        </w:rPr>
        <w:t xml:space="preserve">ad de </w:t>
      </w:r>
      <w:r w:rsidRPr="00586BE1">
        <w:rPr>
          <w:rFonts w:cs="Arial"/>
          <w:color w:val="000000"/>
          <w:sz w:val="18"/>
          <w:szCs w:val="18"/>
          <w:lang w:val="es-ES"/>
        </w:rPr>
        <w:t>Comillas</w:t>
      </w:r>
    </w:p>
  </w:footnote>
  <w:footnote w:id="3">
    <w:p w:rsidRPr="009910EC" w:rsidR="00B56D98" w:rsidP="00586BE1" w:rsidRDefault="00B56D98" w14:paraId="74D26EFA" w14:textId="678651D8">
      <w:pPr>
        <w:pStyle w:val="Textonotapie"/>
        <w:rPr>
          <w:lang w:val="es-ES"/>
        </w:rPr>
      </w:pPr>
      <w:r>
        <w:rPr>
          <w:rStyle w:val="Refdenotaalpie"/>
        </w:rPr>
        <w:footnoteRef/>
      </w:r>
      <w:r w:rsidRPr="00586BE1">
        <w:rPr>
          <w:lang w:val="es-ES"/>
        </w:rPr>
        <w:t xml:space="preserve"> </w:t>
      </w:r>
      <w:r w:rsidRPr="00586BE1" w:rsidR="00586BE1">
        <w:rPr>
          <w:rFonts w:cs="Arial"/>
          <w:color w:val="000000"/>
          <w:sz w:val="19"/>
          <w:szCs w:val="19"/>
          <w:lang w:val="es-ES"/>
        </w:rPr>
        <w:t xml:space="preserve">La Base de Datos Mundial de Áreas Protegidas (WDPA) es recopilada y gestionada por el Centro Mundial de Vigilancia de la Conservación, un organismo ejecutivo del Programa de las Naciones Unidas para el Medio Ambiente. Utiliza las definiciones de áreas protegidas de la UICN y el CDB para determinar si </w:t>
      </w:r>
      <w:r w:rsidR="00586BE1">
        <w:rPr>
          <w:rFonts w:cs="Arial"/>
          <w:color w:val="000000"/>
          <w:sz w:val="19"/>
          <w:szCs w:val="19"/>
          <w:lang w:val="es-ES"/>
        </w:rPr>
        <w:t>un enclave</w:t>
      </w:r>
      <w:r w:rsidRPr="00586BE1" w:rsidR="00586BE1">
        <w:rPr>
          <w:rFonts w:cs="Arial"/>
          <w:color w:val="000000"/>
          <w:sz w:val="19"/>
          <w:szCs w:val="19"/>
          <w:lang w:val="es-ES"/>
        </w:rPr>
        <w:t xml:space="preserve"> debe incluirse en la WDPA.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rsidR="007E6E9D" w:rsidRDefault="001B4515" w14:paraId="162D7BFD" w14:textId="77777777">
    <w:pPr>
      <w:jc w:val="right"/>
    </w:pPr>
    <w:r>
      <w:rPr>
        <w:noProof/>
        <w:lang w:val="es-ES"/>
      </w:rPr>
      <w:drawing>
        <wp:inline distT="114300" distB="114300" distL="114300" distR="114300" wp14:anchorId="4C9B865A" wp14:editId="057E0151">
          <wp:extent cx="2409508" cy="474815"/>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409508" cy="47481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9013A"/>
    <w:multiLevelType w:val="hybridMultilevel"/>
    <w:tmpl w:val="7DD4D63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 w15:restartNumberingAfterBreak="0">
    <w:nsid w:val="04A1546C"/>
    <w:multiLevelType w:val="hybridMultilevel"/>
    <w:tmpl w:val="4446C298"/>
    <w:lvl w:ilvl="0" w:tplc="D80852FE">
      <w:start w:val="1"/>
      <w:numFmt w:val="bullet"/>
      <w:lvlText w:val=""/>
      <w:lvlJc w:val="left"/>
      <w:pPr>
        <w:ind w:left="720" w:hanging="360"/>
      </w:pPr>
      <w:rPr>
        <w:rFonts w:hint="default" w:ascii="Symbol" w:hAnsi="Symbol"/>
        <w:lang w:val="es-ES"/>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 w15:restartNumberingAfterBreak="0">
    <w:nsid w:val="06B1726B"/>
    <w:multiLevelType w:val="hybridMultilevel"/>
    <w:tmpl w:val="BD5883A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 w15:restartNumberingAfterBreak="0">
    <w:nsid w:val="085E33BF"/>
    <w:multiLevelType w:val="hybridMultilevel"/>
    <w:tmpl w:val="93CEE5F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 w15:restartNumberingAfterBreak="0">
    <w:nsid w:val="0B9168A9"/>
    <w:multiLevelType w:val="hybridMultilevel"/>
    <w:tmpl w:val="EE780F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5" w15:restartNumberingAfterBreak="0">
    <w:nsid w:val="0CB77CAF"/>
    <w:multiLevelType w:val="hybridMultilevel"/>
    <w:tmpl w:val="62CCBDD2"/>
    <w:lvl w:ilvl="0" w:tplc="B58C297A">
      <w:start w:val="1"/>
      <w:numFmt w:val="bullet"/>
      <w:lvlText w:val=""/>
      <w:lvlJc w:val="left"/>
      <w:pPr>
        <w:ind w:left="360" w:hanging="360"/>
      </w:pPr>
      <w:rPr>
        <w:rFonts w:hint="default" w:ascii="Symbol" w:hAnsi="Symbol"/>
        <w:lang w:val="es-ES"/>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6" w15:restartNumberingAfterBreak="0">
    <w:nsid w:val="12894678"/>
    <w:multiLevelType w:val="hybridMultilevel"/>
    <w:tmpl w:val="5C8829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7" w15:restartNumberingAfterBreak="0">
    <w:nsid w:val="129875A2"/>
    <w:multiLevelType w:val="hybridMultilevel"/>
    <w:tmpl w:val="E0C8F46E"/>
    <w:lvl w:ilvl="0" w:tplc="A072A112">
      <w:start w:val="1"/>
      <w:numFmt w:val="bullet"/>
      <w:lvlText w:val="−"/>
      <w:lvlJc w:val="left"/>
      <w:pPr>
        <w:ind w:left="720" w:hanging="360"/>
      </w:pPr>
      <w:rPr>
        <w:rFonts w:hint="default" w:ascii="Arial" w:hAnsi="Aria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 w15:restartNumberingAfterBreak="0">
    <w:nsid w:val="136C5065"/>
    <w:multiLevelType w:val="hybridMultilevel"/>
    <w:tmpl w:val="BCFA7D1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9" w15:restartNumberingAfterBreak="0">
    <w:nsid w:val="16450732"/>
    <w:multiLevelType w:val="multilevel"/>
    <w:tmpl w:val="62A6F1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DD7745E"/>
    <w:multiLevelType w:val="hybridMultilevel"/>
    <w:tmpl w:val="0FAA35B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1" w15:restartNumberingAfterBreak="0">
    <w:nsid w:val="265B2921"/>
    <w:multiLevelType w:val="hybridMultilevel"/>
    <w:tmpl w:val="C5784108"/>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2AFF31A3"/>
    <w:multiLevelType w:val="hybridMultilevel"/>
    <w:tmpl w:val="90F6B09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3" w15:restartNumberingAfterBreak="0">
    <w:nsid w:val="2B8832ED"/>
    <w:multiLevelType w:val="hybridMultilevel"/>
    <w:tmpl w:val="6CF42FA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4" w15:restartNumberingAfterBreak="0">
    <w:nsid w:val="2CA86901"/>
    <w:multiLevelType w:val="hybridMultilevel"/>
    <w:tmpl w:val="3F82DC8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5" w15:restartNumberingAfterBreak="0">
    <w:nsid w:val="2CC122FE"/>
    <w:multiLevelType w:val="multilevel"/>
    <w:tmpl w:val="2C2623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CFD19FC"/>
    <w:multiLevelType w:val="multilevel"/>
    <w:tmpl w:val="0FEC47B6"/>
    <w:lvl w:ilvl="0">
      <w:numFmt w:val="bullet"/>
      <w:lvlText w:val="-"/>
      <w:lvlJc w:val="left"/>
      <w:pPr>
        <w:ind w:left="708" w:hanging="360"/>
      </w:pPr>
      <w:rPr>
        <w:rFonts w:ascii="Poppins" w:hAnsi="Poppins" w:eastAsia="Poppins" w:cs="Poppins"/>
      </w:rPr>
    </w:lvl>
    <w:lvl w:ilvl="1">
      <w:start w:val="1"/>
      <w:numFmt w:val="bullet"/>
      <w:lvlText w:val="o"/>
      <w:lvlJc w:val="left"/>
      <w:pPr>
        <w:ind w:left="1428" w:hanging="360"/>
      </w:pPr>
      <w:rPr>
        <w:rFonts w:ascii="Courier New" w:hAnsi="Courier New" w:eastAsia="Courier New" w:cs="Courier New"/>
      </w:rPr>
    </w:lvl>
    <w:lvl w:ilvl="2">
      <w:start w:val="1"/>
      <w:numFmt w:val="bullet"/>
      <w:lvlText w:val="▪"/>
      <w:lvlJc w:val="left"/>
      <w:pPr>
        <w:ind w:left="2148" w:hanging="360"/>
      </w:pPr>
      <w:rPr>
        <w:rFonts w:ascii="Noto Sans Symbols" w:hAnsi="Noto Sans Symbols" w:eastAsia="Noto Sans Symbols" w:cs="Noto Sans Symbols"/>
      </w:rPr>
    </w:lvl>
    <w:lvl w:ilvl="3">
      <w:start w:val="1"/>
      <w:numFmt w:val="bullet"/>
      <w:lvlText w:val="●"/>
      <w:lvlJc w:val="left"/>
      <w:pPr>
        <w:ind w:left="2868" w:hanging="360"/>
      </w:pPr>
      <w:rPr>
        <w:rFonts w:ascii="Noto Sans Symbols" w:hAnsi="Noto Sans Symbols" w:eastAsia="Noto Sans Symbols" w:cs="Noto Sans Symbols"/>
      </w:rPr>
    </w:lvl>
    <w:lvl w:ilvl="4">
      <w:start w:val="1"/>
      <w:numFmt w:val="bullet"/>
      <w:lvlText w:val="o"/>
      <w:lvlJc w:val="left"/>
      <w:pPr>
        <w:ind w:left="3588" w:hanging="360"/>
      </w:pPr>
      <w:rPr>
        <w:rFonts w:ascii="Courier New" w:hAnsi="Courier New" w:eastAsia="Courier New" w:cs="Courier New"/>
      </w:rPr>
    </w:lvl>
    <w:lvl w:ilvl="5">
      <w:start w:val="1"/>
      <w:numFmt w:val="bullet"/>
      <w:lvlText w:val="▪"/>
      <w:lvlJc w:val="left"/>
      <w:pPr>
        <w:ind w:left="4308" w:hanging="360"/>
      </w:pPr>
      <w:rPr>
        <w:rFonts w:ascii="Noto Sans Symbols" w:hAnsi="Noto Sans Symbols" w:eastAsia="Noto Sans Symbols" w:cs="Noto Sans Symbols"/>
      </w:rPr>
    </w:lvl>
    <w:lvl w:ilvl="6">
      <w:start w:val="1"/>
      <w:numFmt w:val="bullet"/>
      <w:lvlText w:val="●"/>
      <w:lvlJc w:val="left"/>
      <w:pPr>
        <w:ind w:left="5028" w:hanging="360"/>
      </w:pPr>
      <w:rPr>
        <w:rFonts w:ascii="Noto Sans Symbols" w:hAnsi="Noto Sans Symbols" w:eastAsia="Noto Sans Symbols" w:cs="Noto Sans Symbols"/>
      </w:rPr>
    </w:lvl>
    <w:lvl w:ilvl="7">
      <w:start w:val="1"/>
      <w:numFmt w:val="bullet"/>
      <w:lvlText w:val="o"/>
      <w:lvlJc w:val="left"/>
      <w:pPr>
        <w:ind w:left="5748" w:hanging="360"/>
      </w:pPr>
      <w:rPr>
        <w:rFonts w:ascii="Courier New" w:hAnsi="Courier New" w:eastAsia="Courier New" w:cs="Courier New"/>
      </w:rPr>
    </w:lvl>
    <w:lvl w:ilvl="8">
      <w:start w:val="1"/>
      <w:numFmt w:val="bullet"/>
      <w:lvlText w:val="▪"/>
      <w:lvlJc w:val="left"/>
      <w:pPr>
        <w:ind w:left="6468" w:hanging="360"/>
      </w:pPr>
      <w:rPr>
        <w:rFonts w:ascii="Noto Sans Symbols" w:hAnsi="Noto Sans Symbols" w:eastAsia="Noto Sans Symbols" w:cs="Noto Sans Symbols"/>
      </w:rPr>
    </w:lvl>
  </w:abstractNum>
  <w:abstractNum w:abstractNumId="17" w15:restartNumberingAfterBreak="0">
    <w:nsid w:val="336576A0"/>
    <w:multiLevelType w:val="hybridMultilevel"/>
    <w:tmpl w:val="2C72730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8" w15:restartNumberingAfterBreak="0">
    <w:nsid w:val="33B011C6"/>
    <w:multiLevelType w:val="hybridMultilevel"/>
    <w:tmpl w:val="64163E5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9" w15:restartNumberingAfterBreak="0">
    <w:nsid w:val="33FD3AE6"/>
    <w:multiLevelType w:val="multilevel"/>
    <w:tmpl w:val="723001F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0" w15:restartNumberingAfterBreak="0">
    <w:nsid w:val="37FD18E7"/>
    <w:multiLevelType w:val="hybridMultilevel"/>
    <w:tmpl w:val="1AEAD86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1" w15:restartNumberingAfterBreak="0">
    <w:nsid w:val="3ADC3E34"/>
    <w:multiLevelType w:val="hybridMultilevel"/>
    <w:tmpl w:val="E37E1ED2"/>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2" w15:restartNumberingAfterBreak="0">
    <w:nsid w:val="3BDE6E85"/>
    <w:multiLevelType w:val="hybridMultilevel"/>
    <w:tmpl w:val="A04869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3" w15:restartNumberingAfterBreak="0">
    <w:nsid w:val="3E627664"/>
    <w:multiLevelType w:val="hybridMultilevel"/>
    <w:tmpl w:val="62B64BD0"/>
    <w:lvl w:ilvl="0" w:tplc="A072A112">
      <w:start w:val="1"/>
      <w:numFmt w:val="bullet"/>
      <w:lvlText w:val="−"/>
      <w:lvlJc w:val="left"/>
      <w:pPr>
        <w:ind w:left="720" w:hanging="360"/>
      </w:pPr>
      <w:rPr>
        <w:rFonts w:hint="default" w:ascii="Arial" w:hAnsi="Aria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4" w15:restartNumberingAfterBreak="0">
    <w:nsid w:val="40827DC2"/>
    <w:multiLevelType w:val="hybridMultilevel"/>
    <w:tmpl w:val="C96E3CC0"/>
    <w:lvl w:ilvl="0" w:tplc="0C0A0001">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5" w15:restartNumberingAfterBreak="0">
    <w:nsid w:val="45591807"/>
    <w:multiLevelType w:val="multilevel"/>
    <w:tmpl w:val="F284459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lang w:val="es-ES"/>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48547C5F"/>
    <w:multiLevelType w:val="hybridMultilevel"/>
    <w:tmpl w:val="6E620FB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7" w15:restartNumberingAfterBreak="0">
    <w:nsid w:val="4CC60B59"/>
    <w:multiLevelType w:val="hybridMultilevel"/>
    <w:tmpl w:val="D1D441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8" w15:restartNumberingAfterBreak="0">
    <w:nsid w:val="51C079AB"/>
    <w:multiLevelType w:val="hybridMultilevel"/>
    <w:tmpl w:val="F31066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9" w15:restartNumberingAfterBreak="0">
    <w:nsid w:val="56594E12"/>
    <w:multiLevelType w:val="hybridMultilevel"/>
    <w:tmpl w:val="88C0D48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0" w15:restartNumberingAfterBreak="0">
    <w:nsid w:val="5AD57823"/>
    <w:multiLevelType w:val="hybridMultilevel"/>
    <w:tmpl w:val="2CEE093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1" w15:restartNumberingAfterBreak="0">
    <w:nsid w:val="5B866A11"/>
    <w:multiLevelType w:val="hybridMultilevel"/>
    <w:tmpl w:val="9796FFC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2" w15:restartNumberingAfterBreak="0">
    <w:nsid w:val="5C68560D"/>
    <w:multiLevelType w:val="hybridMultilevel"/>
    <w:tmpl w:val="F4E0F42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3" w15:restartNumberingAfterBreak="0">
    <w:nsid w:val="5C89369F"/>
    <w:multiLevelType w:val="multilevel"/>
    <w:tmpl w:val="5EA07E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5D170614"/>
    <w:multiLevelType w:val="hybridMultilevel"/>
    <w:tmpl w:val="ECDC5748"/>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5" w15:restartNumberingAfterBreak="0">
    <w:nsid w:val="5EF70746"/>
    <w:multiLevelType w:val="hybridMultilevel"/>
    <w:tmpl w:val="185CFAD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6" w15:restartNumberingAfterBreak="0">
    <w:nsid w:val="61BB1497"/>
    <w:multiLevelType w:val="multilevel"/>
    <w:tmpl w:val="0C42A7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6646679E"/>
    <w:multiLevelType w:val="multilevel"/>
    <w:tmpl w:val="B862FC7C"/>
    <w:lvl w:ilvl="0">
      <w:start w:val="1"/>
      <w:numFmt w:val="bullet"/>
      <w:lvlText w:val="●"/>
      <w:lvlJc w:val="left"/>
      <w:pPr>
        <w:ind w:left="720" w:hanging="360"/>
      </w:pPr>
      <w:rPr>
        <w:lang w:val="es-ES"/>
      </w:rPr>
    </w:lvl>
    <w:lvl w:ilvl="1">
      <w:start w:val="1"/>
      <w:numFmt w:val="bullet"/>
      <w:lvlText w:val="○"/>
      <w:lvlJc w:val="left"/>
      <w:pPr>
        <w:ind w:left="1440" w:hanging="360"/>
      </w:pPr>
      <w:rPr>
        <w:lang w:val="es-ES"/>
      </w:r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38" w15:restartNumberingAfterBreak="0">
    <w:nsid w:val="66A63225"/>
    <w:multiLevelType w:val="hybridMultilevel"/>
    <w:tmpl w:val="315AD9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9" w15:restartNumberingAfterBreak="0">
    <w:nsid w:val="67EE5C2E"/>
    <w:multiLevelType w:val="hybridMultilevel"/>
    <w:tmpl w:val="4B1ABD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6DB50ED0"/>
    <w:multiLevelType w:val="hybridMultilevel"/>
    <w:tmpl w:val="25B4C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1" w15:restartNumberingAfterBreak="0">
    <w:nsid w:val="6F5B54E7"/>
    <w:multiLevelType w:val="hybridMultilevel"/>
    <w:tmpl w:val="FC329A7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2" w15:restartNumberingAfterBreak="0">
    <w:nsid w:val="72475C15"/>
    <w:multiLevelType w:val="hybridMultilevel"/>
    <w:tmpl w:val="AD18DF54"/>
    <w:lvl w:ilvl="0" w:tplc="36025D66">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3" w15:restartNumberingAfterBreak="0">
    <w:nsid w:val="7552135A"/>
    <w:multiLevelType w:val="hybridMultilevel"/>
    <w:tmpl w:val="1BF020F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4" w15:restartNumberingAfterBreak="0">
    <w:nsid w:val="7769562D"/>
    <w:multiLevelType w:val="hybridMultilevel"/>
    <w:tmpl w:val="AF0E5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5" w15:restartNumberingAfterBreak="0">
    <w:nsid w:val="7B2E6840"/>
    <w:multiLevelType w:val="hybridMultilevel"/>
    <w:tmpl w:val="E46CC7C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6" w15:restartNumberingAfterBreak="0">
    <w:nsid w:val="7BA4142B"/>
    <w:multiLevelType w:val="hybridMultilevel"/>
    <w:tmpl w:val="D4A42308"/>
    <w:lvl w:ilvl="0" w:tplc="0809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6"/>
  </w:num>
  <w:num w:numId="2">
    <w:abstractNumId w:val="37"/>
  </w:num>
  <w:num w:numId="3">
    <w:abstractNumId w:val="25"/>
  </w:num>
  <w:num w:numId="4">
    <w:abstractNumId w:val="9"/>
  </w:num>
  <w:num w:numId="5">
    <w:abstractNumId w:val="19"/>
  </w:num>
  <w:num w:numId="6">
    <w:abstractNumId w:val="27"/>
  </w:num>
  <w:num w:numId="7">
    <w:abstractNumId w:val="44"/>
  </w:num>
  <w:num w:numId="8">
    <w:abstractNumId w:val="40"/>
  </w:num>
  <w:num w:numId="9">
    <w:abstractNumId w:val="14"/>
  </w:num>
  <w:num w:numId="10">
    <w:abstractNumId w:val="28"/>
  </w:num>
  <w:num w:numId="11">
    <w:abstractNumId w:val="32"/>
  </w:num>
  <w:num w:numId="12">
    <w:abstractNumId w:val="43"/>
  </w:num>
  <w:num w:numId="13">
    <w:abstractNumId w:val="10"/>
  </w:num>
  <w:num w:numId="14">
    <w:abstractNumId w:val="8"/>
  </w:num>
  <w:num w:numId="15">
    <w:abstractNumId w:val="13"/>
  </w:num>
  <w:num w:numId="16">
    <w:abstractNumId w:val="18"/>
  </w:num>
  <w:num w:numId="17">
    <w:abstractNumId w:val="6"/>
  </w:num>
  <w:num w:numId="18">
    <w:abstractNumId w:val="2"/>
  </w:num>
  <w:num w:numId="19">
    <w:abstractNumId w:val="17"/>
  </w:num>
  <w:num w:numId="20">
    <w:abstractNumId w:val="38"/>
  </w:num>
  <w:num w:numId="21">
    <w:abstractNumId w:val="35"/>
  </w:num>
  <w:num w:numId="22">
    <w:abstractNumId w:val="11"/>
  </w:num>
  <w:num w:numId="23">
    <w:abstractNumId w:val="12"/>
  </w:num>
  <w:num w:numId="24">
    <w:abstractNumId w:val="34"/>
  </w:num>
  <w:num w:numId="25">
    <w:abstractNumId w:val="31"/>
  </w:num>
  <w:num w:numId="26">
    <w:abstractNumId w:val="4"/>
  </w:num>
  <w:num w:numId="27">
    <w:abstractNumId w:val="30"/>
  </w:num>
  <w:num w:numId="28">
    <w:abstractNumId w:val="41"/>
  </w:num>
  <w:num w:numId="29">
    <w:abstractNumId w:val="5"/>
  </w:num>
  <w:num w:numId="30">
    <w:abstractNumId w:val="3"/>
  </w:num>
  <w:num w:numId="31">
    <w:abstractNumId w:val="26"/>
  </w:num>
  <w:num w:numId="32">
    <w:abstractNumId w:val="20"/>
  </w:num>
  <w:num w:numId="33">
    <w:abstractNumId w:val="21"/>
  </w:num>
  <w:num w:numId="34">
    <w:abstractNumId w:val="22"/>
  </w:num>
  <w:num w:numId="35">
    <w:abstractNumId w:val="0"/>
  </w:num>
  <w:num w:numId="36">
    <w:abstractNumId w:val="45"/>
  </w:num>
  <w:num w:numId="37">
    <w:abstractNumId w:val="39"/>
  </w:num>
  <w:num w:numId="38">
    <w:abstractNumId w:val="29"/>
  </w:num>
  <w:num w:numId="39">
    <w:abstractNumId w:val="46"/>
  </w:num>
  <w:num w:numId="40">
    <w:abstractNumId w:val="1"/>
  </w:num>
  <w:num w:numId="41">
    <w:abstractNumId w:val="42"/>
  </w:num>
  <w:num w:numId="42">
    <w:abstractNumId w:val="24"/>
  </w:num>
  <w:num w:numId="43">
    <w:abstractNumId w:val="7"/>
  </w:num>
  <w:num w:numId="44">
    <w:abstractNumId w:val="23"/>
  </w:num>
  <w:num w:numId="45">
    <w:abstractNumId w:val="36"/>
  </w:num>
  <w:num w:numId="46">
    <w:abstractNumId w:val="33"/>
  </w:num>
  <w:num w:numId="47">
    <w:abstractNumId w:val="1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E9D"/>
    <w:rsid w:val="000123AF"/>
    <w:rsid w:val="00013391"/>
    <w:rsid w:val="00023FE1"/>
    <w:rsid w:val="0006116A"/>
    <w:rsid w:val="000655CF"/>
    <w:rsid w:val="00086137"/>
    <w:rsid w:val="000A34AB"/>
    <w:rsid w:val="000B41B1"/>
    <w:rsid w:val="000D565F"/>
    <w:rsid w:val="000D5CDF"/>
    <w:rsid w:val="000F19F2"/>
    <w:rsid w:val="0013590B"/>
    <w:rsid w:val="00141E3A"/>
    <w:rsid w:val="001832D5"/>
    <w:rsid w:val="001A0259"/>
    <w:rsid w:val="001A18CD"/>
    <w:rsid w:val="001B0972"/>
    <w:rsid w:val="001B4515"/>
    <w:rsid w:val="001B71A2"/>
    <w:rsid w:val="001F7297"/>
    <w:rsid w:val="00217190"/>
    <w:rsid w:val="0024430A"/>
    <w:rsid w:val="002720BE"/>
    <w:rsid w:val="002762ED"/>
    <w:rsid w:val="00286C97"/>
    <w:rsid w:val="00287CC6"/>
    <w:rsid w:val="00296836"/>
    <w:rsid w:val="002A6DEE"/>
    <w:rsid w:val="002B12DC"/>
    <w:rsid w:val="002D1C65"/>
    <w:rsid w:val="002E34BE"/>
    <w:rsid w:val="00316DFB"/>
    <w:rsid w:val="00324F78"/>
    <w:rsid w:val="00325275"/>
    <w:rsid w:val="00343601"/>
    <w:rsid w:val="00350FD1"/>
    <w:rsid w:val="00385474"/>
    <w:rsid w:val="003B1AD3"/>
    <w:rsid w:val="003B5045"/>
    <w:rsid w:val="003D56DA"/>
    <w:rsid w:val="003E402D"/>
    <w:rsid w:val="003F07AB"/>
    <w:rsid w:val="003F4989"/>
    <w:rsid w:val="0041035F"/>
    <w:rsid w:val="00417199"/>
    <w:rsid w:val="00440679"/>
    <w:rsid w:val="0045664C"/>
    <w:rsid w:val="00476882"/>
    <w:rsid w:val="004978A0"/>
    <w:rsid w:val="004A452B"/>
    <w:rsid w:val="004B1043"/>
    <w:rsid w:val="004C3AB2"/>
    <w:rsid w:val="004D64E3"/>
    <w:rsid w:val="005266F0"/>
    <w:rsid w:val="005501A5"/>
    <w:rsid w:val="00562191"/>
    <w:rsid w:val="0057048B"/>
    <w:rsid w:val="00586BE1"/>
    <w:rsid w:val="00587913"/>
    <w:rsid w:val="005967AC"/>
    <w:rsid w:val="005D15BC"/>
    <w:rsid w:val="005F436C"/>
    <w:rsid w:val="00652138"/>
    <w:rsid w:val="0068401D"/>
    <w:rsid w:val="00685699"/>
    <w:rsid w:val="00695368"/>
    <w:rsid w:val="00697D81"/>
    <w:rsid w:val="006A3BF4"/>
    <w:rsid w:val="006A4BD2"/>
    <w:rsid w:val="006C496C"/>
    <w:rsid w:val="006C5FC1"/>
    <w:rsid w:val="006D22F8"/>
    <w:rsid w:val="006D640B"/>
    <w:rsid w:val="006D73D4"/>
    <w:rsid w:val="006E2E90"/>
    <w:rsid w:val="006F05A3"/>
    <w:rsid w:val="006F1E9F"/>
    <w:rsid w:val="006F6F93"/>
    <w:rsid w:val="00702F22"/>
    <w:rsid w:val="00712FB0"/>
    <w:rsid w:val="007214D0"/>
    <w:rsid w:val="00726604"/>
    <w:rsid w:val="007361AA"/>
    <w:rsid w:val="00741ADC"/>
    <w:rsid w:val="00743BAF"/>
    <w:rsid w:val="0076019D"/>
    <w:rsid w:val="00762398"/>
    <w:rsid w:val="00762693"/>
    <w:rsid w:val="00796C60"/>
    <w:rsid w:val="007B35B2"/>
    <w:rsid w:val="007B45E7"/>
    <w:rsid w:val="007B73AE"/>
    <w:rsid w:val="007C72BE"/>
    <w:rsid w:val="007D0FA6"/>
    <w:rsid w:val="007E6E9D"/>
    <w:rsid w:val="007F0086"/>
    <w:rsid w:val="007F00F6"/>
    <w:rsid w:val="007F47A2"/>
    <w:rsid w:val="00814AA9"/>
    <w:rsid w:val="00825EF3"/>
    <w:rsid w:val="00835014"/>
    <w:rsid w:val="00843CB1"/>
    <w:rsid w:val="00846A16"/>
    <w:rsid w:val="00860D28"/>
    <w:rsid w:val="00861477"/>
    <w:rsid w:val="00862B29"/>
    <w:rsid w:val="0087721F"/>
    <w:rsid w:val="008C28DC"/>
    <w:rsid w:val="008E39B7"/>
    <w:rsid w:val="00916C3D"/>
    <w:rsid w:val="0092296B"/>
    <w:rsid w:val="0094117C"/>
    <w:rsid w:val="00951513"/>
    <w:rsid w:val="00952A68"/>
    <w:rsid w:val="00967E6C"/>
    <w:rsid w:val="009819DA"/>
    <w:rsid w:val="009910EC"/>
    <w:rsid w:val="009971B4"/>
    <w:rsid w:val="009C048C"/>
    <w:rsid w:val="009C151B"/>
    <w:rsid w:val="009C660E"/>
    <w:rsid w:val="009D17E4"/>
    <w:rsid w:val="009D703D"/>
    <w:rsid w:val="00A067E4"/>
    <w:rsid w:val="00A17F47"/>
    <w:rsid w:val="00A46BB9"/>
    <w:rsid w:val="00A5609F"/>
    <w:rsid w:val="00A830BC"/>
    <w:rsid w:val="00A87620"/>
    <w:rsid w:val="00AA17DC"/>
    <w:rsid w:val="00AA1AA6"/>
    <w:rsid w:val="00AE3903"/>
    <w:rsid w:val="00AF5D91"/>
    <w:rsid w:val="00B10F7A"/>
    <w:rsid w:val="00B1156F"/>
    <w:rsid w:val="00B14CD6"/>
    <w:rsid w:val="00B1537A"/>
    <w:rsid w:val="00B233C9"/>
    <w:rsid w:val="00B4420D"/>
    <w:rsid w:val="00B475F1"/>
    <w:rsid w:val="00B56D98"/>
    <w:rsid w:val="00B900F8"/>
    <w:rsid w:val="00B94897"/>
    <w:rsid w:val="00B94CFB"/>
    <w:rsid w:val="00BC777F"/>
    <w:rsid w:val="00BE60E7"/>
    <w:rsid w:val="00BE71B4"/>
    <w:rsid w:val="00C054C2"/>
    <w:rsid w:val="00C21AF2"/>
    <w:rsid w:val="00C4330D"/>
    <w:rsid w:val="00C54E8A"/>
    <w:rsid w:val="00C741B0"/>
    <w:rsid w:val="00C92214"/>
    <w:rsid w:val="00C93780"/>
    <w:rsid w:val="00C96BE0"/>
    <w:rsid w:val="00CA117F"/>
    <w:rsid w:val="00CA22AD"/>
    <w:rsid w:val="00CA69BF"/>
    <w:rsid w:val="00CC7A22"/>
    <w:rsid w:val="00CD1E21"/>
    <w:rsid w:val="00CD266D"/>
    <w:rsid w:val="00CF0546"/>
    <w:rsid w:val="00CF469D"/>
    <w:rsid w:val="00D00C9B"/>
    <w:rsid w:val="00D04479"/>
    <w:rsid w:val="00D129A9"/>
    <w:rsid w:val="00D348BE"/>
    <w:rsid w:val="00D47526"/>
    <w:rsid w:val="00D64061"/>
    <w:rsid w:val="00D703A3"/>
    <w:rsid w:val="00D8147E"/>
    <w:rsid w:val="00DB1BAE"/>
    <w:rsid w:val="00DB389C"/>
    <w:rsid w:val="00DE742F"/>
    <w:rsid w:val="00E17B73"/>
    <w:rsid w:val="00E30A3A"/>
    <w:rsid w:val="00E50FD5"/>
    <w:rsid w:val="00E51F96"/>
    <w:rsid w:val="00E904DB"/>
    <w:rsid w:val="00E959C3"/>
    <w:rsid w:val="00E9624C"/>
    <w:rsid w:val="00EA512C"/>
    <w:rsid w:val="00EB115E"/>
    <w:rsid w:val="00EB470A"/>
    <w:rsid w:val="00EC0035"/>
    <w:rsid w:val="00F16FAA"/>
    <w:rsid w:val="00F1727D"/>
    <w:rsid w:val="00F212C1"/>
    <w:rsid w:val="00F47129"/>
    <w:rsid w:val="00F51413"/>
    <w:rsid w:val="00F57A94"/>
    <w:rsid w:val="00F6798D"/>
    <w:rsid w:val="00F729E2"/>
    <w:rsid w:val="00F942CB"/>
    <w:rsid w:val="00FB2A4A"/>
    <w:rsid w:val="00FC2E37"/>
    <w:rsid w:val="00FD4B15"/>
    <w:rsid w:val="053A657D"/>
    <w:rsid w:val="29635DDF"/>
    <w:rsid w:val="2D554361"/>
    <w:rsid w:val="4A82F65A"/>
    <w:rsid w:val="4D566017"/>
    <w:rsid w:val="6DDEC034"/>
    <w:rsid w:val="78696A1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827824"/>
  <w15:docId w15:val="{E9B5B70F-6299-4799-86D9-D3A57DFE5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hAnsi="Calibri" w:eastAsia="Calibri" w:cs="Calibri"/>
        <w:sz w:val="24"/>
        <w:szCs w:val="24"/>
        <w:lang w:val="en-U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87913"/>
    <w:pPr>
      <w:spacing w:before="120" w:after="120" w:line="312" w:lineRule="auto"/>
      <w:jc w:val="both"/>
    </w:pPr>
    <w:rPr>
      <w:rFonts w:ascii="Arial" w:hAnsi="Arial"/>
      <w:lang w:val="en-GB"/>
    </w:rPr>
  </w:style>
  <w:style w:type="paragraph" w:styleId="Ttulo1">
    <w:name w:val="heading 1"/>
    <w:basedOn w:val="Normal"/>
    <w:next w:val="Normal"/>
    <w:link w:val="Ttulo1Car"/>
    <w:uiPriority w:val="9"/>
    <w:qFormat/>
    <w:rsid w:val="005B1595"/>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Ttulo2">
    <w:name w:val="heading 2"/>
    <w:basedOn w:val="Normal"/>
    <w:next w:val="Normal"/>
    <w:link w:val="Ttulo2Car"/>
    <w:uiPriority w:val="9"/>
    <w:unhideWhenUsed/>
    <w:qFormat/>
    <w:rsid w:val="005B1595"/>
    <w:pPr>
      <w:keepNext/>
      <w:keepLines/>
      <w:spacing w:before="160" w:after="80"/>
      <w:outlineLvl w:val="1"/>
    </w:pPr>
    <w:rPr>
      <w:rFonts w:asciiTheme="majorHAnsi" w:hAnsiTheme="majorHAnsi" w:eastAsiaTheme="majorEastAsia" w:cstheme="majorBidi"/>
      <w:color w:val="2F5496" w:themeColor="accent1" w:themeShade="BF"/>
      <w:sz w:val="32"/>
      <w:szCs w:val="32"/>
    </w:rPr>
  </w:style>
  <w:style w:type="paragraph" w:styleId="Ttulo3">
    <w:name w:val="heading 3"/>
    <w:basedOn w:val="Normal"/>
    <w:next w:val="Normal"/>
    <w:link w:val="Ttulo3Car"/>
    <w:uiPriority w:val="9"/>
    <w:unhideWhenUsed/>
    <w:qFormat/>
    <w:rsid w:val="005B159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B159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B159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B159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B159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B159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B1595"/>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uesto">
    <w:name w:val="Title"/>
    <w:basedOn w:val="Normal"/>
    <w:next w:val="Normal"/>
    <w:link w:val="PuestoCar"/>
    <w:uiPriority w:val="10"/>
    <w:qFormat/>
    <w:rsid w:val="005B1595"/>
    <w:pPr>
      <w:spacing w:after="80"/>
      <w:contextualSpacing/>
    </w:pPr>
    <w:rPr>
      <w:rFonts w:asciiTheme="majorHAnsi" w:hAnsiTheme="majorHAnsi" w:eastAsiaTheme="majorEastAsia" w:cstheme="majorBidi"/>
      <w:spacing w:val="-10"/>
      <w:kern w:val="28"/>
      <w:sz w:val="56"/>
      <w:szCs w:val="56"/>
    </w:rPr>
  </w:style>
  <w:style w:type="character" w:styleId="Ttulo1Car" w:customStyle="1">
    <w:name w:val="Título 1 Car"/>
    <w:basedOn w:val="Fuentedeprrafopredeter"/>
    <w:link w:val="Ttulo1"/>
    <w:uiPriority w:val="9"/>
    <w:rsid w:val="005B1595"/>
    <w:rPr>
      <w:rFonts w:asciiTheme="majorHAnsi" w:hAnsiTheme="majorHAnsi" w:eastAsiaTheme="majorEastAsia" w:cstheme="majorBidi"/>
      <w:color w:val="2F5496" w:themeColor="accent1" w:themeShade="BF"/>
      <w:sz w:val="40"/>
      <w:szCs w:val="40"/>
      <w:lang w:val="en-GB"/>
    </w:rPr>
  </w:style>
  <w:style w:type="character" w:styleId="Ttulo2Car" w:customStyle="1">
    <w:name w:val="Título 2 Car"/>
    <w:basedOn w:val="Fuentedeprrafopredeter"/>
    <w:link w:val="Ttulo2"/>
    <w:uiPriority w:val="9"/>
    <w:rsid w:val="005B1595"/>
    <w:rPr>
      <w:rFonts w:asciiTheme="majorHAnsi" w:hAnsiTheme="majorHAnsi" w:eastAsiaTheme="majorEastAsia" w:cstheme="majorBidi"/>
      <w:color w:val="2F5496" w:themeColor="accent1" w:themeShade="BF"/>
      <w:sz w:val="32"/>
      <w:szCs w:val="32"/>
      <w:lang w:val="en-GB"/>
    </w:rPr>
  </w:style>
  <w:style w:type="character" w:styleId="Ttulo3Car" w:customStyle="1">
    <w:name w:val="Título 3 Car"/>
    <w:basedOn w:val="Fuentedeprrafopredeter"/>
    <w:link w:val="Ttulo3"/>
    <w:uiPriority w:val="9"/>
    <w:rsid w:val="005B1595"/>
    <w:rPr>
      <w:rFonts w:eastAsiaTheme="majorEastAsia" w:cstheme="majorBidi"/>
      <w:color w:val="2F5496" w:themeColor="accent1" w:themeShade="BF"/>
      <w:sz w:val="28"/>
      <w:szCs w:val="28"/>
      <w:lang w:val="en-GB"/>
    </w:rPr>
  </w:style>
  <w:style w:type="character" w:styleId="Ttulo4Car" w:customStyle="1">
    <w:name w:val="Título 4 Car"/>
    <w:basedOn w:val="Fuentedeprrafopredeter"/>
    <w:link w:val="Ttulo4"/>
    <w:uiPriority w:val="9"/>
    <w:semiHidden/>
    <w:rsid w:val="005B1595"/>
    <w:rPr>
      <w:rFonts w:eastAsiaTheme="majorEastAsia" w:cstheme="majorBidi"/>
      <w:i/>
      <w:iCs/>
      <w:color w:val="2F5496" w:themeColor="accent1" w:themeShade="BF"/>
      <w:lang w:val="en-GB"/>
    </w:rPr>
  </w:style>
  <w:style w:type="character" w:styleId="Ttulo5Car" w:customStyle="1">
    <w:name w:val="Título 5 Car"/>
    <w:basedOn w:val="Fuentedeprrafopredeter"/>
    <w:link w:val="Ttulo5"/>
    <w:uiPriority w:val="9"/>
    <w:semiHidden/>
    <w:rsid w:val="005B1595"/>
    <w:rPr>
      <w:rFonts w:eastAsiaTheme="majorEastAsia" w:cstheme="majorBidi"/>
      <w:color w:val="2F5496" w:themeColor="accent1" w:themeShade="BF"/>
      <w:lang w:val="en-GB"/>
    </w:rPr>
  </w:style>
  <w:style w:type="character" w:styleId="Ttulo6Car" w:customStyle="1">
    <w:name w:val="Título 6 Car"/>
    <w:basedOn w:val="Fuentedeprrafopredeter"/>
    <w:link w:val="Ttulo6"/>
    <w:uiPriority w:val="9"/>
    <w:semiHidden/>
    <w:rsid w:val="005B1595"/>
    <w:rPr>
      <w:rFonts w:eastAsiaTheme="majorEastAsia" w:cstheme="majorBidi"/>
      <w:i/>
      <w:iCs/>
      <w:color w:val="595959" w:themeColor="text1" w:themeTint="A6"/>
      <w:lang w:val="en-GB"/>
    </w:rPr>
  </w:style>
  <w:style w:type="character" w:styleId="Ttulo7Car" w:customStyle="1">
    <w:name w:val="Título 7 Car"/>
    <w:basedOn w:val="Fuentedeprrafopredeter"/>
    <w:link w:val="Ttulo7"/>
    <w:uiPriority w:val="9"/>
    <w:semiHidden/>
    <w:rsid w:val="005B1595"/>
    <w:rPr>
      <w:rFonts w:eastAsiaTheme="majorEastAsia" w:cstheme="majorBidi"/>
      <w:color w:val="595959" w:themeColor="text1" w:themeTint="A6"/>
      <w:lang w:val="en-GB"/>
    </w:rPr>
  </w:style>
  <w:style w:type="character" w:styleId="Ttulo8Car" w:customStyle="1">
    <w:name w:val="Título 8 Car"/>
    <w:basedOn w:val="Fuentedeprrafopredeter"/>
    <w:link w:val="Ttulo8"/>
    <w:uiPriority w:val="9"/>
    <w:semiHidden/>
    <w:rsid w:val="005B1595"/>
    <w:rPr>
      <w:rFonts w:eastAsiaTheme="majorEastAsia" w:cstheme="majorBidi"/>
      <w:i/>
      <w:iCs/>
      <w:color w:val="272727" w:themeColor="text1" w:themeTint="D8"/>
      <w:lang w:val="en-GB"/>
    </w:rPr>
  </w:style>
  <w:style w:type="character" w:styleId="Ttulo9Car" w:customStyle="1">
    <w:name w:val="Título 9 Car"/>
    <w:basedOn w:val="Fuentedeprrafopredeter"/>
    <w:link w:val="Ttulo9"/>
    <w:uiPriority w:val="9"/>
    <w:semiHidden/>
    <w:rsid w:val="005B1595"/>
    <w:rPr>
      <w:rFonts w:eastAsiaTheme="majorEastAsia" w:cstheme="majorBidi"/>
      <w:color w:val="272727" w:themeColor="text1" w:themeTint="D8"/>
      <w:lang w:val="en-GB"/>
    </w:rPr>
  </w:style>
  <w:style w:type="character" w:styleId="PuestoCar" w:customStyle="1">
    <w:name w:val="Puesto Car"/>
    <w:basedOn w:val="Fuentedeprrafopredeter"/>
    <w:link w:val="Puesto"/>
    <w:uiPriority w:val="10"/>
    <w:rsid w:val="005B1595"/>
    <w:rPr>
      <w:rFonts w:asciiTheme="majorHAnsi" w:hAnsiTheme="majorHAnsi" w:eastAsiaTheme="majorEastAsia" w:cstheme="majorBidi"/>
      <w:spacing w:val="-10"/>
      <w:kern w:val="28"/>
      <w:sz w:val="56"/>
      <w:szCs w:val="56"/>
      <w:lang w:val="en-GB"/>
    </w:rPr>
  </w:style>
  <w:style w:type="paragraph" w:styleId="Subttulo">
    <w:name w:val="Subtitle"/>
    <w:basedOn w:val="Normal"/>
    <w:next w:val="Normal"/>
    <w:link w:val="SubttuloCar"/>
    <w:uiPriority w:val="11"/>
    <w:qFormat/>
    <w:pPr>
      <w:spacing w:after="160"/>
    </w:pPr>
    <w:rPr>
      <w:color w:val="595959"/>
      <w:sz w:val="28"/>
      <w:szCs w:val="28"/>
    </w:rPr>
  </w:style>
  <w:style w:type="character" w:styleId="SubttuloCar" w:customStyle="1">
    <w:name w:val="Subtítulo Car"/>
    <w:basedOn w:val="Fuentedeprrafopredeter"/>
    <w:link w:val="Subttulo"/>
    <w:uiPriority w:val="11"/>
    <w:rsid w:val="005B1595"/>
    <w:rPr>
      <w:rFonts w:eastAsiaTheme="majorEastAsia" w:cstheme="majorBidi"/>
      <w:color w:val="595959" w:themeColor="text1" w:themeTint="A6"/>
      <w:spacing w:val="15"/>
      <w:sz w:val="28"/>
      <w:szCs w:val="28"/>
      <w:lang w:val="en-GB"/>
    </w:rPr>
  </w:style>
  <w:style w:type="paragraph" w:styleId="Cita">
    <w:name w:val="Quote"/>
    <w:basedOn w:val="Normal"/>
    <w:next w:val="Normal"/>
    <w:link w:val="CitaCar"/>
    <w:uiPriority w:val="29"/>
    <w:qFormat/>
    <w:rsid w:val="005B1595"/>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5B1595"/>
    <w:rPr>
      <w:i/>
      <w:iCs/>
      <w:color w:val="404040" w:themeColor="text1" w:themeTint="BF"/>
      <w:lang w:val="en-GB"/>
    </w:rPr>
  </w:style>
  <w:style w:type="paragraph" w:styleId="Prrafodelista">
    <w:name w:val="List Paragraph"/>
    <w:basedOn w:val="Normal"/>
    <w:uiPriority w:val="34"/>
    <w:qFormat/>
    <w:rsid w:val="005B1595"/>
    <w:pPr>
      <w:ind w:left="720"/>
      <w:contextualSpacing/>
    </w:pPr>
  </w:style>
  <w:style w:type="character" w:styleId="nfasisintenso">
    <w:name w:val="Intense Emphasis"/>
    <w:basedOn w:val="Fuentedeprrafopredeter"/>
    <w:uiPriority w:val="21"/>
    <w:qFormat/>
    <w:rsid w:val="005B1595"/>
    <w:rPr>
      <w:i/>
      <w:iCs/>
      <w:color w:val="2F5496" w:themeColor="accent1" w:themeShade="BF"/>
    </w:rPr>
  </w:style>
  <w:style w:type="paragraph" w:styleId="Citadestacada">
    <w:name w:val="Intense Quote"/>
    <w:basedOn w:val="Normal"/>
    <w:next w:val="Normal"/>
    <w:link w:val="CitadestacadaCar"/>
    <w:uiPriority w:val="30"/>
    <w:qFormat/>
    <w:rsid w:val="005B1595"/>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rPr>
  </w:style>
  <w:style w:type="character" w:styleId="CitadestacadaCar" w:customStyle="1">
    <w:name w:val="Cita destacada Car"/>
    <w:basedOn w:val="Fuentedeprrafopredeter"/>
    <w:link w:val="Citadestacada"/>
    <w:uiPriority w:val="30"/>
    <w:rsid w:val="005B1595"/>
    <w:rPr>
      <w:i/>
      <w:iCs/>
      <w:color w:val="2F5496" w:themeColor="accent1" w:themeShade="BF"/>
      <w:lang w:val="en-GB"/>
    </w:rPr>
  </w:style>
  <w:style w:type="character" w:styleId="Referenciaintensa">
    <w:name w:val="Intense Reference"/>
    <w:basedOn w:val="Fuentedeprrafopredeter"/>
    <w:uiPriority w:val="32"/>
    <w:qFormat/>
    <w:rsid w:val="005B1595"/>
    <w:rPr>
      <w:b/>
      <w:bCs/>
      <w:smallCaps/>
      <w:color w:val="2F5496" w:themeColor="accent1" w:themeShade="BF"/>
      <w:spacing w:val="5"/>
    </w:rPr>
  </w:style>
  <w:style w:type="paragraph" w:styleId="p1" w:customStyle="1">
    <w:name w:val="p1"/>
    <w:basedOn w:val="Normal"/>
    <w:rsid w:val="005B1595"/>
    <w:rPr>
      <w:rFonts w:ascii=".AppleSystemUIFont" w:hAnsi=".AppleSystemUIFont" w:eastAsia="Times New Roman" w:cs="Times New Roman"/>
      <w:color w:val="0E0E0E"/>
      <w:sz w:val="21"/>
      <w:szCs w:val="21"/>
      <w:lang w:val="fr-FR" w:eastAsia="fr-FR"/>
    </w:rPr>
  </w:style>
  <w:style w:type="paragraph" w:styleId="p2" w:customStyle="1">
    <w:name w:val="p2"/>
    <w:basedOn w:val="Normal"/>
    <w:rsid w:val="005B1595"/>
    <w:rPr>
      <w:rFonts w:ascii=".AppleSystemUIFont" w:hAnsi=".AppleSystemUIFont" w:eastAsia="Times New Roman" w:cs="Times New Roman"/>
      <w:color w:val="0E0E0E"/>
      <w:sz w:val="21"/>
      <w:szCs w:val="21"/>
      <w:lang w:val="fr-FR" w:eastAsia="fr-FR"/>
    </w:rPr>
  </w:style>
  <w:style w:type="paragraph" w:styleId="p3" w:customStyle="1">
    <w:name w:val="p3"/>
    <w:basedOn w:val="Normal"/>
    <w:rsid w:val="005B1595"/>
    <w:rPr>
      <w:rFonts w:ascii=".AppleSystemUIFont" w:hAnsi=".AppleSystemUIFont" w:eastAsia="Times New Roman" w:cs="Times New Roman"/>
      <w:color w:val="0E0E0E"/>
      <w:sz w:val="23"/>
      <w:szCs w:val="23"/>
      <w:lang w:val="fr-FR" w:eastAsia="fr-FR"/>
    </w:rPr>
  </w:style>
  <w:style w:type="paragraph" w:styleId="p4" w:customStyle="1">
    <w:name w:val="p4"/>
    <w:basedOn w:val="Normal"/>
    <w:rsid w:val="005B1595"/>
    <w:pPr>
      <w:spacing w:before="180"/>
      <w:ind w:left="315" w:hanging="315"/>
    </w:pPr>
    <w:rPr>
      <w:rFonts w:ascii=".AppleSystemUIFont" w:hAnsi=".AppleSystemUIFont" w:eastAsia="Times New Roman" w:cs="Times New Roman"/>
      <w:color w:val="0E0E0E"/>
      <w:sz w:val="21"/>
      <w:szCs w:val="21"/>
      <w:lang w:val="fr-FR" w:eastAsia="fr-FR"/>
    </w:rPr>
  </w:style>
  <w:style w:type="paragraph" w:styleId="p5" w:customStyle="1">
    <w:name w:val="p5"/>
    <w:basedOn w:val="Normal"/>
    <w:rsid w:val="005B1595"/>
    <w:pPr>
      <w:spacing w:before="180"/>
      <w:ind w:left="195" w:hanging="195"/>
    </w:pPr>
    <w:rPr>
      <w:rFonts w:ascii=".AppleSystemUIFont" w:hAnsi=".AppleSystemUIFont" w:eastAsia="Times New Roman" w:cs="Times New Roman"/>
      <w:color w:val="0E0E0E"/>
      <w:sz w:val="21"/>
      <w:szCs w:val="21"/>
      <w:lang w:val="fr-FR" w:eastAsia="fr-FR"/>
    </w:rPr>
  </w:style>
  <w:style w:type="character" w:styleId="apple-tab-span" w:customStyle="1">
    <w:name w:val="apple-tab-span"/>
    <w:basedOn w:val="Fuentedeprrafopredeter"/>
    <w:rsid w:val="005B1595"/>
  </w:style>
  <w:style w:type="character" w:styleId="Hipervnculo">
    <w:name w:val="Hyperlink"/>
    <w:basedOn w:val="Fuentedeprrafopredeter"/>
    <w:uiPriority w:val="99"/>
    <w:unhideWhenUsed/>
    <w:rsid w:val="00440679"/>
    <w:rPr>
      <w:color w:val="0563C1" w:themeColor="hyperlink"/>
      <w:u w:val="single"/>
    </w:rPr>
  </w:style>
  <w:style w:type="character" w:styleId="Hipervnculovisitado">
    <w:name w:val="FollowedHyperlink"/>
    <w:basedOn w:val="Fuentedeprrafopredeter"/>
    <w:uiPriority w:val="99"/>
    <w:semiHidden/>
    <w:unhideWhenUsed/>
    <w:rsid w:val="00440679"/>
    <w:rPr>
      <w:color w:val="954F72" w:themeColor="followedHyperlink"/>
      <w:u w:val="single"/>
    </w:rPr>
  </w:style>
  <w:style w:type="paragraph" w:styleId="Textocomentario">
    <w:name w:val="annotation text"/>
    <w:basedOn w:val="Normal"/>
    <w:link w:val="TextocomentarioCar"/>
    <w:uiPriority w:val="99"/>
    <w:semiHidden/>
    <w:unhideWhenUsed/>
    <w:rsid w:val="005967AC"/>
    <w:pPr>
      <w:spacing w:after="160"/>
    </w:pPr>
    <w:rPr>
      <w:rFonts w:asciiTheme="minorHAnsi" w:hAnsiTheme="minorHAnsi" w:eastAsiaTheme="minorHAnsi" w:cstheme="minorBidi"/>
      <w:kern w:val="2"/>
      <w:sz w:val="20"/>
      <w:szCs w:val="20"/>
      <w:lang w:eastAsia="en-US"/>
      <w14:ligatures w14:val="standardContextual"/>
    </w:rPr>
  </w:style>
  <w:style w:type="character" w:styleId="TextocomentarioCar" w:customStyle="1">
    <w:name w:val="Texto comentario Car"/>
    <w:basedOn w:val="Fuentedeprrafopredeter"/>
    <w:link w:val="Textocomentario"/>
    <w:uiPriority w:val="99"/>
    <w:semiHidden/>
    <w:rsid w:val="005967AC"/>
    <w:rPr>
      <w:rFonts w:asciiTheme="minorHAnsi" w:hAnsiTheme="minorHAnsi" w:eastAsiaTheme="minorHAnsi" w:cstheme="minorBidi"/>
      <w:kern w:val="2"/>
      <w:sz w:val="20"/>
      <w:szCs w:val="20"/>
      <w:lang w:val="en-GB" w:eastAsia="en-US"/>
      <w14:ligatures w14:val="standardContextual"/>
    </w:rPr>
  </w:style>
  <w:style w:type="character" w:styleId="Refdecomentario">
    <w:name w:val="annotation reference"/>
    <w:basedOn w:val="Fuentedeprrafopredeter"/>
    <w:uiPriority w:val="99"/>
    <w:semiHidden/>
    <w:unhideWhenUsed/>
    <w:rsid w:val="005967AC"/>
    <w:rPr>
      <w:sz w:val="16"/>
      <w:szCs w:val="16"/>
    </w:rPr>
  </w:style>
  <w:style w:type="table" w:styleId="Tablaconcuadrcula">
    <w:name w:val="Table Grid"/>
    <w:aliases w:val="Document Table"/>
    <w:basedOn w:val="Tablanormal"/>
    <w:uiPriority w:val="59"/>
    <w:rsid w:val="004978A0"/>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inespaciado">
    <w:name w:val="No Spacing"/>
    <w:link w:val="SinespaciadoCar"/>
    <w:uiPriority w:val="1"/>
    <w:qFormat/>
    <w:rsid w:val="004978A0"/>
    <w:rPr>
      <w:rFonts w:asciiTheme="minorHAnsi" w:hAnsiTheme="minorHAnsi" w:eastAsiaTheme="minorHAnsi" w:cstheme="minorBidi"/>
      <w:sz w:val="22"/>
      <w:szCs w:val="22"/>
      <w:lang w:eastAsia="en-US"/>
    </w:rPr>
  </w:style>
  <w:style w:type="character" w:styleId="SinespaciadoCar" w:customStyle="1">
    <w:name w:val="Sin espaciado Car"/>
    <w:basedOn w:val="Fuentedeprrafopredeter"/>
    <w:link w:val="Sinespaciado"/>
    <w:uiPriority w:val="1"/>
    <w:rsid w:val="004978A0"/>
    <w:rPr>
      <w:rFonts w:asciiTheme="minorHAnsi" w:hAnsiTheme="minorHAnsi" w:eastAsiaTheme="minorHAnsi" w:cstheme="minorBidi"/>
      <w:sz w:val="22"/>
      <w:szCs w:val="22"/>
      <w:lang w:eastAsia="en-US"/>
    </w:rPr>
  </w:style>
  <w:style w:type="paragraph" w:styleId="TtulodeTDC">
    <w:name w:val="TOC Heading"/>
    <w:basedOn w:val="Ttulo1"/>
    <w:next w:val="Normal"/>
    <w:uiPriority w:val="39"/>
    <w:unhideWhenUsed/>
    <w:qFormat/>
    <w:rsid w:val="00E17B73"/>
    <w:pPr>
      <w:spacing w:before="240" w:after="0" w:line="259" w:lineRule="auto"/>
      <w:jc w:val="left"/>
      <w:outlineLvl w:val="9"/>
    </w:pPr>
    <w:rPr>
      <w:sz w:val="32"/>
      <w:szCs w:val="32"/>
      <w:lang w:val="es-ES"/>
    </w:rPr>
  </w:style>
  <w:style w:type="paragraph" w:styleId="TDC1">
    <w:name w:val="toc 1"/>
    <w:basedOn w:val="Normal"/>
    <w:next w:val="Normal"/>
    <w:autoRedefine/>
    <w:uiPriority w:val="39"/>
    <w:unhideWhenUsed/>
    <w:rsid w:val="00E17B73"/>
    <w:pPr>
      <w:spacing w:after="100"/>
    </w:pPr>
  </w:style>
  <w:style w:type="paragraph" w:styleId="TDC2">
    <w:name w:val="toc 2"/>
    <w:basedOn w:val="Normal"/>
    <w:next w:val="Normal"/>
    <w:autoRedefine/>
    <w:uiPriority w:val="39"/>
    <w:unhideWhenUsed/>
    <w:rsid w:val="00E17B73"/>
    <w:pPr>
      <w:spacing w:after="100"/>
      <w:ind w:left="240"/>
    </w:pPr>
  </w:style>
  <w:style w:type="paragraph" w:styleId="Encabezado">
    <w:name w:val="header"/>
    <w:basedOn w:val="Normal"/>
    <w:link w:val="EncabezadoCar"/>
    <w:uiPriority w:val="99"/>
    <w:unhideWhenUsed/>
    <w:rsid w:val="00AF5D91"/>
    <w:pPr>
      <w:tabs>
        <w:tab w:val="center" w:pos="4252"/>
        <w:tab w:val="right" w:pos="8504"/>
      </w:tabs>
    </w:pPr>
  </w:style>
  <w:style w:type="character" w:styleId="EncabezadoCar" w:customStyle="1">
    <w:name w:val="Encabezado Car"/>
    <w:basedOn w:val="Fuentedeprrafopredeter"/>
    <w:link w:val="Encabezado"/>
    <w:uiPriority w:val="99"/>
    <w:rsid w:val="00AF5D91"/>
    <w:rPr>
      <w:rFonts w:ascii="Arial" w:hAnsi="Arial"/>
      <w:lang w:val="en-GB"/>
    </w:rPr>
  </w:style>
  <w:style w:type="paragraph" w:styleId="Piedepgina">
    <w:name w:val="footer"/>
    <w:basedOn w:val="Normal"/>
    <w:link w:val="PiedepginaCar"/>
    <w:uiPriority w:val="99"/>
    <w:unhideWhenUsed/>
    <w:rsid w:val="00AF5D91"/>
    <w:pPr>
      <w:tabs>
        <w:tab w:val="center" w:pos="4252"/>
        <w:tab w:val="right" w:pos="8504"/>
      </w:tabs>
    </w:pPr>
  </w:style>
  <w:style w:type="character" w:styleId="PiedepginaCar" w:customStyle="1">
    <w:name w:val="Pie de página Car"/>
    <w:basedOn w:val="Fuentedeprrafopredeter"/>
    <w:link w:val="Piedepgina"/>
    <w:uiPriority w:val="99"/>
    <w:rsid w:val="00AF5D91"/>
    <w:rPr>
      <w:rFonts w:ascii="Arial" w:hAnsi="Arial"/>
      <w:lang w:val="en-GB"/>
    </w:rPr>
  </w:style>
  <w:style w:type="paragraph" w:styleId="TDC3">
    <w:name w:val="toc 3"/>
    <w:basedOn w:val="Normal"/>
    <w:next w:val="Normal"/>
    <w:autoRedefine/>
    <w:uiPriority w:val="39"/>
    <w:unhideWhenUsed/>
    <w:rsid w:val="001B0972"/>
    <w:pPr>
      <w:spacing w:after="100"/>
      <w:ind w:left="480"/>
    </w:pPr>
  </w:style>
  <w:style w:type="paragraph" w:styleId="NormalWeb">
    <w:name w:val="Normal (Web)"/>
    <w:basedOn w:val="Normal"/>
    <w:uiPriority w:val="99"/>
    <w:unhideWhenUsed/>
    <w:rsid w:val="006A4BD2"/>
    <w:pPr>
      <w:spacing w:before="100" w:beforeAutospacing="1" w:after="100" w:afterAutospacing="1"/>
      <w:jc w:val="left"/>
    </w:pPr>
    <w:rPr>
      <w:rFonts w:ascii="Times New Roman" w:hAnsi="Times New Roman" w:eastAsia="Times New Roman" w:cs="Times New Roman"/>
      <w:lang w:val="fr-FR" w:eastAsia="fr-FR"/>
    </w:rPr>
  </w:style>
  <w:style w:type="paragraph" w:styleId="Descripcin">
    <w:name w:val="caption"/>
    <w:basedOn w:val="Normal"/>
    <w:next w:val="Normal"/>
    <w:uiPriority w:val="35"/>
    <w:unhideWhenUsed/>
    <w:qFormat/>
    <w:rsid w:val="00B1156F"/>
    <w:pPr>
      <w:spacing w:before="0" w:after="200" w:line="240" w:lineRule="auto"/>
    </w:pPr>
    <w:rPr>
      <w:i/>
      <w:iCs/>
      <w:color w:val="44546A" w:themeColor="text2"/>
      <w:sz w:val="18"/>
      <w:szCs w:val="18"/>
    </w:rPr>
  </w:style>
  <w:style w:type="paragraph" w:styleId="Textonotapie">
    <w:name w:val="footnote text"/>
    <w:basedOn w:val="Normal"/>
    <w:link w:val="TextonotapieCar"/>
    <w:uiPriority w:val="99"/>
    <w:unhideWhenUsed/>
    <w:rsid w:val="00F1727D"/>
    <w:pPr>
      <w:spacing w:before="0" w:after="0" w:line="240" w:lineRule="auto"/>
    </w:pPr>
    <w:rPr>
      <w:sz w:val="20"/>
      <w:szCs w:val="20"/>
    </w:rPr>
  </w:style>
  <w:style w:type="character" w:styleId="TextonotapieCar" w:customStyle="1">
    <w:name w:val="Texto nota pie Car"/>
    <w:basedOn w:val="Fuentedeprrafopredeter"/>
    <w:link w:val="Textonotapie"/>
    <w:uiPriority w:val="99"/>
    <w:rsid w:val="00F1727D"/>
    <w:rPr>
      <w:rFonts w:ascii="Arial" w:hAnsi="Arial"/>
      <w:sz w:val="20"/>
      <w:szCs w:val="20"/>
      <w:lang w:val="en-GB"/>
    </w:rPr>
  </w:style>
  <w:style w:type="character" w:styleId="Refdenotaalpie">
    <w:name w:val="footnote reference"/>
    <w:basedOn w:val="Fuentedeprrafopredeter"/>
    <w:uiPriority w:val="99"/>
    <w:semiHidden/>
    <w:unhideWhenUsed/>
    <w:rsid w:val="00F17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673240">
      <w:bodyDiv w:val="1"/>
      <w:marLeft w:val="0"/>
      <w:marRight w:val="0"/>
      <w:marTop w:val="0"/>
      <w:marBottom w:val="0"/>
      <w:divBdr>
        <w:top w:val="none" w:sz="0" w:space="0" w:color="auto"/>
        <w:left w:val="none" w:sz="0" w:space="0" w:color="auto"/>
        <w:bottom w:val="none" w:sz="0" w:space="0" w:color="auto"/>
        <w:right w:val="none" w:sz="0" w:space="0" w:color="auto"/>
      </w:divBdr>
    </w:div>
    <w:div w:id="95952037">
      <w:bodyDiv w:val="1"/>
      <w:marLeft w:val="0"/>
      <w:marRight w:val="0"/>
      <w:marTop w:val="0"/>
      <w:marBottom w:val="0"/>
      <w:divBdr>
        <w:top w:val="none" w:sz="0" w:space="0" w:color="auto"/>
        <w:left w:val="none" w:sz="0" w:space="0" w:color="auto"/>
        <w:bottom w:val="none" w:sz="0" w:space="0" w:color="auto"/>
        <w:right w:val="none" w:sz="0" w:space="0" w:color="auto"/>
      </w:divBdr>
    </w:div>
    <w:div w:id="117452332">
      <w:bodyDiv w:val="1"/>
      <w:marLeft w:val="0"/>
      <w:marRight w:val="0"/>
      <w:marTop w:val="0"/>
      <w:marBottom w:val="0"/>
      <w:divBdr>
        <w:top w:val="none" w:sz="0" w:space="0" w:color="auto"/>
        <w:left w:val="none" w:sz="0" w:space="0" w:color="auto"/>
        <w:bottom w:val="none" w:sz="0" w:space="0" w:color="auto"/>
        <w:right w:val="none" w:sz="0" w:space="0" w:color="auto"/>
      </w:divBdr>
    </w:div>
    <w:div w:id="131024571">
      <w:bodyDiv w:val="1"/>
      <w:marLeft w:val="0"/>
      <w:marRight w:val="0"/>
      <w:marTop w:val="0"/>
      <w:marBottom w:val="0"/>
      <w:divBdr>
        <w:top w:val="none" w:sz="0" w:space="0" w:color="auto"/>
        <w:left w:val="none" w:sz="0" w:space="0" w:color="auto"/>
        <w:bottom w:val="none" w:sz="0" w:space="0" w:color="auto"/>
        <w:right w:val="none" w:sz="0" w:space="0" w:color="auto"/>
      </w:divBdr>
    </w:div>
    <w:div w:id="137655699">
      <w:bodyDiv w:val="1"/>
      <w:marLeft w:val="0"/>
      <w:marRight w:val="0"/>
      <w:marTop w:val="0"/>
      <w:marBottom w:val="0"/>
      <w:divBdr>
        <w:top w:val="none" w:sz="0" w:space="0" w:color="auto"/>
        <w:left w:val="none" w:sz="0" w:space="0" w:color="auto"/>
        <w:bottom w:val="none" w:sz="0" w:space="0" w:color="auto"/>
        <w:right w:val="none" w:sz="0" w:space="0" w:color="auto"/>
      </w:divBdr>
    </w:div>
    <w:div w:id="177239003">
      <w:bodyDiv w:val="1"/>
      <w:marLeft w:val="0"/>
      <w:marRight w:val="0"/>
      <w:marTop w:val="0"/>
      <w:marBottom w:val="0"/>
      <w:divBdr>
        <w:top w:val="none" w:sz="0" w:space="0" w:color="auto"/>
        <w:left w:val="none" w:sz="0" w:space="0" w:color="auto"/>
        <w:bottom w:val="none" w:sz="0" w:space="0" w:color="auto"/>
        <w:right w:val="none" w:sz="0" w:space="0" w:color="auto"/>
      </w:divBdr>
    </w:div>
    <w:div w:id="196312630">
      <w:bodyDiv w:val="1"/>
      <w:marLeft w:val="0"/>
      <w:marRight w:val="0"/>
      <w:marTop w:val="0"/>
      <w:marBottom w:val="0"/>
      <w:divBdr>
        <w:top w:val="none" w:sz="0" w:space="0" w:color="auto"/>
        <w:left w:val="none" w:sz="0" w:space="0" w:color="auto"/>
        <w:bottom w:val="none" w:sz="0" w:space="0" w:color="auto"/>
        <w:right w:val="none" w:sz="0" w:space="0" w:color="auto"/>
      </w:divBdr>
    </w:div>
    <w:div w:id="241716796">
      <w:bodyDiv w:val="1"/>
      <w:marLeft w:val="0"/>
      <w:marRight w:val="0"/>
      <w:marTop w:val="0"/>
      <w:marBottom w:val="0"/>
      <w:divBdr>
        <w:top w:val="none" w:sz="0" w:space="0" w:color="auto"/>
        <w:left w:val="none" w:sz="0" w:space="0" w:color="auto"/>
        <w:bottom w:val="none" w:sz="0" w:space="0" w:color="auto"/>
        <w:right w:val="none" w:sz="0" w:space="0" w:color="auto"/>
      </w:divBdr>
    </w:div>
    <w:div w:id="255287131">
      <w:bodyDiv w:val="1"/>
      <w:marLeft w:val="0"/>
      <w:marRight w:val="0"/>
      <w:marTop w:val="0"/>
      <w:marBottom w:val="0"/>
      <w:divBdr>
        <w:top w:val="none" w:sz="0" w:space="0" w:color="auto"/>
        <w:left w:val="none" w:sz="0" w:space="0" w:color="auto"/>
        <w:bottom w:val="none" w:sz="0" w:space="0" w:color="auto"/>
        <w:right w:val="none" w:sz="0" w:space="0" w:color="auto"/>
      </w:divBdr>
    </w:div>
    <w:div w:id="261300799">
      <w:bodyDiv w:val="1"/>
      <w:marLeft w:val="0"/>
      <w:marRight w:val="0"/>
      <w:marTop w:val="0"/>
      <w:marBottom w:val="0"/>
      <w:divBdr>
        <w:top w:val="none" w:sz="0" w:space="0" w:color="auto"/>
        <w:left w:val="none" w:sz="0" w:space="0" w:color="auto"/>
        <w:bottom w:val="none" w:sz="0" w:space="0" w:color="auto"/>
        <w:right w:val="none" w:sz="0" w:space="0" w:color="auto"/>
      </w:divBdr>
    </w:div>
    <w:div w:id="309140526">
      <w:bodyDiv w:val="1"/>
      <w:marLeft w:val="0"/>
      <w:marRight w:val="0"/>
      <w:marTop w:val="0"/>
      <w:marBottom w:val="0"/>
      <w:divBdr>
        <w:top w:val="none" w:sz="0" w:space="0" w:color="auto"/>
        <w:left w:val="none" w:sz="0" w:space="0" w:color="auto"/>
        <w:bottom w:val="none" w:sz="0" w:space="0" w:color="auto"/>
        <w:right w:val="none" w:sz="0" w:space="0" w:color="auto"/>
      </w:divBdr>
    </w:div>
    <w:div w:id="317735265">
      <w:bodyDiv w:val="1"/>
      <w:marLeft w:val="0"/>
      <w:marRight w:val="0"/>
      <w:marTop w:val="0"/>
      <w:marBottom w:val="0"/>
      <w:divBdr>
        <w:top w:val="none" w:sz="0" w:space="0" w:color="auto"/>
        <w:left w:val="none" w:sz="0" w:space="0" w:color="auto"/>
        <w:bottom w:val="none" w:sz="0" w:space="0" w:color="auto"/>
        <w:right w:val="none" w:sz="0" w:space="0" w:color="auto"/>
      </w:divBdr>
    </w:div>
    <w:div w:id="333145246">
      <w:bodyDiv w:val="1"/>
      <w:marLeft w:val="0"/>
      <w:marRight w:val="0"/>
      <w:marTop w:val="0"/>
      <w:marBottom w:val="0"/>
      <w:divBdr>
        <w:top w:val="none" w:sz="0" w:space="0" w:color="auto"/>
        <w:left w:val="none" w:sz="0" w:space="0" w:color="auto"/>
        <w:bottom w:val="none" w:sz="0" w:space="0" w:color="auto"/>
        <w:right w:val="none" w:sz="0" w:space="0" w:color="auto"/>
      </w:divBdr>
    </w:div>
    <w:div w:id="357198991">
      <w:bodyDiv w:val="1"/>
      <w:marLeft w:val="0"/>
      <w:marRight w:val="0"/>
      <w:marTop w:val="0"/>
      <w:marBottom w:val="0"/>
      <w:divBdr>
        <w:top w:val="none" w:sz="0" w:space="0" w:color="auto"/>
        <w:left w:val="none" w:sz="0" w:space="0" w:color="auto"/>
        <w:bottom w:val="none" w:sz="0" w:space="0" w:color="auto"/>
        <w:right w:val="none" w:sz="0" w:space="0" w:color="auto"/>
      </w:divBdr>
    </w:div>
    <w:div w:id="390813114">
      <w:bodyDiv w:val="1"/>
      <w:marLeft w:val="0"/>
      <w:marRight w:val="0"/>
      <w:marTop w:val="0"/>
      <w:marBottom w:val="0"/>
      <w:divBdr>
        <w:top w:val="none" w:sz="0" w:space="0" w:color="auto"/>
        <w:left w:val="none" w:sz="0" w:space="0" w:color="auto"/>
        <w:bottom w:val="none" w:sz="0" w:space="0" w:color="auto"/>
        <w:right w:val="none" w:sz="0" w:space="0" w:color="auto"/>
      </w:divBdr>
    </w:div>
    <w:div w:id="396635228">
      <w:bodyDiv w:val="1"/>
      <w:marLeft w:val="0"/>
      <w:marRight w:val="0"/>
      <w:marTop w:val="0"/>
      <w:marBottom w:val="0"/>
      <w:divBdr>
        <w:top w:val="none" w:sz="0" w:space="0" w:color="auto"/>
        <w:left w:val="none" w:sz="0" w:space="0" w:color="auto"/>
        <w:bottom w:val="none" w:sz="0" w:space="0" w:color="auto"/>
        <w:right w:val="none" w:sz="0" w:space="0" w:color="auto"/>
      </w:divBdr>
    </w:div>
    <w:div w:id="410583615">
      <w:bodyDiv w:val="1"/>
      <w:marLeft w:val="0"/>
      <w:marRight w:val="0"/>
      <w:marTop w:val="0"/>
      <w:marBottom w:val="0"/>
      <w:divBdr>
        <w:top w:val="none" w:sz="0" w:space="0" w:color="auto"/>
        <w:left w:val="none" w:sz="0" w:space="0" w:color="auto"/>
        <w:bottom w:val="none" w:sz="0" w:space="0" w:color="auto"/>
        <w:right w:val="none" w:sz="0" w:space="0" w:color="auto"/>
      </w:divBdr>
    </w:div>
    <w:div w:id="421343511">
      <w:bodyDiv w:val="1"/>
      <w:marLeft w:val="0"/>
      <w:marRight w:val="0"/>
      <w:marTop w:val="0"/>
      <w:marBottom w:val="0"/>
      <w:divBdr>
        <w:top w:val="none" w:sz="0" w:space="0" w:color="auto"/>
        <w:left w:val="none" w:sz="0" w:space="0" w:color="auto"/>
        <w:bottom w:val="none" w:sz="0" w:space="0" w:color="auto"/>
        <w:right w:val="none" w:sz="0" w:space="0" w:color="auto"/>
      </w:divBdr>
    </w:div>
    <w:div w:id="426969511">
      <w:bodyDiv w:val="1"/>
      <w:marLeft w:val="0"/>
      <w:marRight w:val="0"/>
      <w:marTop w:val="0"/>
      <w:marBottom w:val="0"/>
      <w:divBdr>
        <w:top w:val="none" w:sz="0" w:space="0" w:color="auto"/>
        <w:left w:val="none" w:sz="0" w:space="0" w:color="auto"/>
        <w:bottom w:val="none" w:sz="0" w:space="0" w:color="auto"/>
        <w:right w:val="none" w:sz="0" w:space="0" w:color="auto"/>
      </w:divBdr>
    </w:div>
    <w:div w:id="460001091">
      <w:bodyDiv w:val="1"/>
      <w:marLeft w:val="0"/>
      <w:marRight w:val="0"/>
      <w:marTop w:val="0"/>
      <w:marBottom w:val="0"/>
      <w:divBdr>
        <w:top w:val="none" w:sz="0" w:space="0" w:color="auto"/>
        <w:left w:val="none" w:sz="0" w:space="0" w:color="auto"/>
        <w:bottom w:val="none" w:sz="0" w:space="0" w:color="auto"/>
        <w:right w:val="none" w:sz="0" w:space="0" w:color="auto"/>
      </w:divBdr>
    </w:div>
    <w:div w:id="507719066">
      <w:bodyDiv w:val="1"/>
      <w:marLeft w:val="0"/>
      <w:marRight w:val="0"/>
      <w:marTop w:val="0"/>
      <w:marBottom w:val="0"/>
      <w:divBdr>
        <w:top w:val="none" w:sz="0" w:space="0" w:color="auto"/>
        <w:left w:val="none" w:sz="0" w:space="0" w:color="auto"/>
        <w:bottom w:val="none" w:sz="0" w:space="0" w:color="auto"/>
        <w:right w:val="none" w:sz="0" w:space="0" w:color="auto"/>
      </w:divBdr>
    </w:div>
    <w:div w:id="509687401">
      <w:bodyDiv w:val="1"/>
      <w:marLeft w:val="0"/>
      <w:marRight w:val="0"/>
      <w:marTop w:val="0"/>
      <w:marBottom w:val="0"/>
      <w:divBdr>
        <w:top w:val="none" w:sz="0" w:space="0" w:color="auto"/>
        <w:left w:val="none" w:sz="0" w:space="0" w:color="auto"/>
        <w:bottom w:val="none" w:sz="0" w:space="0" w:color="auto"/>
        <w:right w:val="none" w:sz="0" w:space="0" w:color="auto"/>
      </w:divBdr>
    </w:div>
    <w:div w:id="543909766">
      <w:bodyDiv w:val="1"/>
      <w:marLeft w:val="0"/>
      <w:marRight w:val="0"/>
      <w:marTop w:val="0"/>
      <w:marBottom w:val="0"/>
      <w:divBdr>
        <w:top w:val="none" w:sz="0" w:space="0" w:color="auto"/>
        <w:left w:val="none" w:sz="0" w:space="0" w:color="auto"/>
        <w:bottom w:val="none" w:sz="0" w:space="0" w:color="auto"/>
        <w:right w:val="none" w:sz="0" w:space="0" w:color="auto"/>
      </w:divBdr>
    </w:div>
    <w:div w:id="556598062">
      <w:bodyDiv w:val="1"/>
      <w:marLeft w:val="0"/>
      <w:marRight w:val="0"/>
      <w:marTop w:val="0"/>
      <w:marBottom w:val="0"/>
      <w:divBdr>
        <w:top w:val="none" w:sz="0" w:space="0" w:color="auto"/>
        <w:left w:val="none" w:sz="0" w:space="0" w:color="auto"/>
        <w:bottom w:val="none" w:sz="0" w:space="0" w:color="auto"/>
        <w:right w:val="none" w:sz="0" w:space="0" w:color="auto"/>
      </w:divBdr>
    </w:div>
    <w:div w:id="558595817">
      <w:bodyDiv w:val="1"/>
      <w:marLeft w:val="0"/>
      <w:marRight w:val="0"/>
      <w:marTop w:val="0"/>
      <w:marBottom w:val="0"/>
      <w:divBdr>
        <w:top w:val="none" w:sz="0" w:space="0" w:color="auto"/>
        <w:left w:val="none" w:sz="0" w:space="0" w:color="auto"/>
        <w:bottom w:val="none" w:sz="0" w:space="0" w:color="auto"/>
        <w:right w:val="none" w:sz="0" w:space="0" w:color="auto"/>
      </w:divBdr>
    </w:div>
    <w:div w:id="569731534">
      <w:bodyDiv w:val="1"/>
      <w:marLeft w:val="0"/>
      <w:marRight w:val="0"/>
      <w:marTop w:val="0"/>
      <w:marBottom w:val="0"/>
      <w:divBdr>
        <w:top w:val="none" w:sz="0" w:space="0" w:color="auto"/>
        <w:left w:val="none" w:sz="0" w:space="0" w:color="auto"/>
        <w:bottom w:val="none" w:sz="0" w:space="0" w:color="auto"/>
        <w:right w:val="none" w:sz="0" w:space="0" w:color="auto"/>
      </w:divBdr>
    </w:div>
    <w:div w:id="570389186">
      <w:bodyDiv w:val="1"/>
      <w:marLeft w:val="0"/>
      <w:marRight w:val="0"/>
      <w:marTop w:val="0"/>
      <w:marBottom w:val="0"/>
      <w:divBdr>
        <w:top w:val="none" w:sz="0" w:space="0" w:color="auto"/>
        <w:left w:val="none" w:sz="0" w:space="0" w:color="auto"/>
        <w:bottom w:val="none" w:sz="0" w:space="0" w:color="auto"/>
        <w:right w:val="none" w:sz="0" w:space="0" w:color="auto"/>
      </w:divBdr>
    </w:div>
    <w:div w:id="597371436">
      <w:bodyDiv w:val="1"/>
      <w:marLeft w:val="0"/>
      <w:marRight w:val="0"/>
      <w:marTop w:val="0"/>
      <w:marBottom w:val="0"/>
      <w:divBdr>
        <w:top w:val="none" w:sz="0" w:space="0" w:color="auto"/>
        <w:left w:val="none" w:sz="0" w:space="0" w:color="auto"/>
        <w:bottom w:val="none" w:sz="0" w:space="0" w:color="auto"/>
        <w:right w:val="none" w:sz="0" w:space="0" w:color="auto"/>
      </w:divBdr>
    </w:div>
    <w:div w:id="599800156">
      <w:bodyDiv w:val="1"/>
      <w:marLeft w:val="0"/>
      <w:marRight w:val="0"/>
      <w:marTop w:val="0"/>
      <w:marBottom w:val="0"/>
      <w:divBdr>
        <w:top w:val="none" w:sz="0" w:space="0" w:color="auto"/>
        <w:left w:val="none" w:sz="0" w:space="0" w:color="auto"/>
        <w:bottom w:val="none" w:sz="0" w:space="0" w:color="auto"/>
        <w:right w:val="none" w:sz="0" w:space="0" w:color="auto"/>
      </w:divBdr>
    </w:div>
    <w:div w:id="606885335">
      <w:bodyDiv w:val="1"/>
      <w:marLeft w:val="0"/>
      <w:marRight w:val="0"/>
      <w:marTop w:val="0"/>
      <w:marBottom w:val="0"/>
      <w:divBdr>
        <w:top w:val="none" w:sz="0" w:space="0" w:color="auto"/>
        <w:left w:val="none" w:sz="0" w:space="0" w:color="auto"/>
        <w:bottom w:val="none" w:sz="0" w:space="0" w:color="auto"/>
        <w:right w:val="none" w:sz="0" w:space="0" w:color="auto"/>
      </w:divBdr>
    </w:div>
    <w:div w:id="620496991">
      <w:bodyDiv w:val="1"/>
      <w:marLeft w:val="0"/>
      <w:marRight w:val="0"/>
      <w:marTop w:val="0"/>
      <w:marBottom w:val="0"/>
      <w:divBdr>
        <w:top w:val="none" w:sz="0" w:space="0" w:color="auto"/>
        <w:left w:val="none" w:sz="0" w:space="0" w:color="auto"/>
        <w:bottom w:val="none" w:sz="0" w:space="0" w:color="auto"/>
        <w:right w:val="none" w:sz="0" w:space="0" w:color="auto"/>
      </w:divBdr>
    </w:div>
    <w:div w:id="680006935">
      <w:bodyDiv w:val="1"/>
      <w:marLeft w:val="0"/>
      <w:marRight w:val="0"/>
      <w:marTop w:val="0"/>
      <w:marBottom w:val="0"/>
      <w:divBdr>
        <w:top w:val="none" w:sz="0" w:space="0" w:color="auto"/>
        <w:left w:val="none" w:sz="0" w:space="0" w:color="auto"/>
        <w:bottom w:val="none" w:sz="0" w:space="0" w:color="auto"/>
        <w:right w:val="none" w:sz="0" w:space="0" w:color="auto"/>
      </w:divBdr>
    </w:div>
    <w:div w:id="682391026">
      <w:bodyDiv w:val="1"/>
      <w:marLeft w:val="0"/>
      <w:marRight w:val="0"/>
      <w:marTop w:val="0"/>
      <w:marBottom w:val="0"/>
      <w:divBdr>
        <w:top w:val="none" w:sz="0" w:space="0" w:color="auto"/>
        <w:left w:val="none" w:sz="0" w:space="0" w:color="auto"/>
        <w:bottom w:val="none" w:sz="0" w:space="0" w:color="auto"/>
        <w:right w:val="none" w:sz="0" w:space="0" w:color="auto"/>
      </w:divBdr>
    </w:div>
    <w:div w:id="698773963">
      <w:bodyDiv w:val="1"/>
      <w:marLeft w:val="0"/>
      <w:marRight w:val="0"/>
      <w:marTop w:val="0"/>
      <w:marBottom w:val="0"/>
      <w:divBdr>
        <w:top w:val="none" w:sz="0" w:space="0" w:color="auto"/>
        <w:left w:val="none" w:sz="0" w:space="0" w:color="auto"/>
        <w:bottom w:val="none" w:sz="0" w:space="0" w:color="auto"/>
        <w:right w:val="none" w:sz="0" w:space="0" w:color="auto"/>
      </w:divBdr>
    </w:div>
    <w:div w:id="704061148">
      <w:bodyDiv w:val="1"/>
      <w:marLeft w:val="0"/>
      <w:marRight w:val="0"/>
      <w:marTop w:val="0"/>
      <w:marBottom w:val="0"/>
      <w:divBdr>
        <w:top w:val="none" w:sz="0" w:space="0" w:color="auto"/>
        <w:left w:val="none" w:sz="0" w:space="0" w:color="auto"/>
        <w:bottom w:val="none" w:sz="0" w:space="0" w:color="auto"/>
        <w:right w:val="none" w:sz="0" w:space="0" w:color="auto"/>
      </w:divBdr>
    </w:div>
    <w:div w:id="728113994">
      <w:bodyDiv w:val="1"/>
      <w:marLeft w:val="0"/>
      <w:marRight w:val="0"/>
      <w:marTop w:val="0"/>
      <w:marBottom w:val="0"/>
      <w:divBdr>
        <w:top w:val="none" w:sz="0" w:space="0" w:color="auto"/>
        <w:left w:val="none" w:sz="0" w:space="0" w:color="auto"/>
        <w:bottom w:val="none" w:sz="0" w:space="0" w:color="auto"/>
        <w:right w:val="none" w:sz="0" w:space="0" w:color="auto"/>
      </w:divBdr>
    </w:div>
    <w:div w:id="736166509">
      <w:bodyDiv w:val="1"/>
      <w:marLeft w:val="0"/>
      <w:marRight w:val="0"/>
      <w:marTop w:val="0"/>
      <w:marBottom w:val="0"/>
      <w:divBdr>
        <w:top w:val="none" w:sz="0" w:space="0" w:color="auto"/>
        <w:left w:val="none" w:sz="0" w:space="0" w:color="auto"/>
        <w:bottom w:val="none" w:sz="0" w:space="0" w:color="auto"/>
        <w:right w:val="none" w:sz="0" w:space="0" w:color="auto"/>
      </w:divBdr>
    </w:div>
    <w:div w:id="746225436">
      <w:bodyDiv w:val="1"/>
      <w:marLeft w:val="0"/>
      <w:marRight w:val="0"/>
      <w:marTop w:val="0"/>
      <w:marBottom w:val="0"/>
      <w:divBdr>
        <w:top w:val="none" w:sz="0" w:space="0" w:color="auto"/>
        <w:left w:val="none" w:sz="0" w:space="0" w:color="auto"/>
        <w:bottom w:val="none" w:sz="0" w:space="0" w:color="auto"/>
        <w:right w:val="none" w:sz="0" w:space="0" w:color="auto"/>
      </w:divBdr>
    </w:div>
    <w:div w:id="749348632">
      <w:bodyDiv w:val="1"/>
      <w:marLeft w:val="0"/>
      <w:marRight w:val="0"/>
      <w:marTop w:val="0"/>
      <w:marBottom w:val="0"/>
      <w:divBdr>
        <w:top w:val="none" w:sz="0" w:space="0" w:color="auto"/>
        <w:left w:val="none" w:sz="0" w:space="0" w:color="auto"/>
        <w:bottom w:val="none" w:sz="0" w:space="0" w:color="auto"/>
        <w:right w:val="none" w:sz="0" w:space="0" w:color="auto"/>
      </w:divBdr>
    </w:div>
    <w:div w:id="800149636">
      <w:bodyDiv w:val="1"/>
      <w:marLeft w:val="0"/>
      <w:marRight w:val="0"/>
      <w:marTop w:val="0"/>
      <w:marBottom w:val="0"/>
      <w:divBdr>
        <w:top w:val="none" w:sz="0" w:space="0" w:color="auto"/>
        <w:left w:val="none" w:sz="0" w:space="0" w:color="auto"/>
        <w:bottom w:val="none" w:sz="0" w:space="0" w:color="auto"/>
        <w:right w:val="none" w:sz="0" w:space="0" w:color="auto"/>
      </w:divBdr>
    </w:div>
    <w:div w:id="806825035">
      <w:bodyDiv w:val="1"/>
      <w:marLeft w:val="0"/>
      <w:marRight w:val="0"/>
      <w:marTop w:val="0"/>
      <w:marBottom w:val="0"/>
      <w:divBdr>
        <w:top w:val="none" w:sz="0" w:space="0" w:color="auto"/>
        <w:left w:val="none" w:sz="0" w:space="0" w:color="auto"/>
        <w:bottom w:val="none" w:sz="0" w:space="0" w:color="auto"/>
        <w:right w:val="none" w:sz="0" w:space="0" w:color="auto"/>
      </w:divBdr>
    </w:div>
    <w:div w:id="824664376">
      <w:bodyDiv w:val="1"/>
      <w:marLeft w:val="0"/>
      <w:marRight w:val="0"/>
      <w:marTop w:val="0"/>
      <w:marBottom w:val="0"/>
      <w:divBdr>
        <w:top w:val="none" w:sz="0" w:space="0" w:color="auto"/>
        <w:left w:val="none" w:sz="0" w:space="0" w:color="auto"/>
        <w:bottom w:val="none" w:sz="0" w:space="0" w:color="auto"/>
        <w:right w:val="none" w:sz="0" w:space="0" w:color="auto"/>
      </w:divBdr>
    </w:div>
    <w:div w:id="903486419">
      <w:bodyDiv w:val="1"/>
      <w:marLeft w:val="0"/>
      <w:marRight w:val="0"/>
      <w:marTop w:val="0"/>
      <w:marBottom w:val="0"/>
      <w:divBdr>
        <w:top w:val="none" w:sz="0" w:space="0" w:color="auto"/>
        <w:left w:val="none" w:sz="0" w:space="0" w:color="auto"/>
        <w:bottom w:val="none" w:sz="0" w:space="0" w:color="auto"/>
        <w:right w:val="none" w:sz="0" w:space="0" w:color="auto"/>
      </w:divBdr>
    </w:div>
    <w:div w:id="917439563">
      <w:bodyDiv w:val="1"/>
      <w:marLeft w:val="0"/>
      <w:marRight w:val="0"/>
      <w:marTop w:val="0"/>
      <w:marBottom w:val="0"/>
      <w:divBdr>
        <w:top w:val="none" w:sz="0" w:space="0" w:color="auto"/>
        <w:left w:val="none" w:sz="0" w:space="0" w:color="auto"/>
        <w:bottom w:val="none" w:sz="0" w:space="0" w:color="auto"/>
        <w:right w:val="none" w:sz="0" w:space="0" w:color="auto"/>
      </w:divBdr>
    </w:div>
    <w:div w:id="947543751">
      <w:bodyDiv w:val="1"/>
      <w:marLeft w:val="0"/>
      <w:marRight w:val="0"/>
      <w:marTop w:val="0"/>
      <w:marBottom w:val="0"/>
      <w:divBdr>
        <w:top w:val="none" w:sz="0" w:space="0" w:color="auto"/>
        <w:left w:val="none" w:sz="0" w:space="0" w:color="auto"/>
        <w:bottom w:val="none" w:sz="0" w:space="0" w:color="auto"/>
        <w:right w:val="none" w:sz="0" w:space="0" w:color="auto"/>
      </w:divBdr>
    </w:div>
    <w:div w:id="950667988">
      <w:bodyDiv w:val="1"/>
      <w:marLeft w:val="0"/>
      <w:marRight w:val="0"/>
      <w:marTop w:val="0"/>
      <w:marBottom w:val="0"/>
      <w:divBdr>
        <w:top w:val="none" w:sz="0" w:space="0" w:color="auto"/>
        <w:left w:val="none" w:sz="0" w:space="0" w:color="auto"/>
        <w:bottom w:val="none" w:sz="0" w:space="0" w:color="auto"/>
        <w:right w:val="none" w:sz="0" w:space="0" w:color="auto"/>
      </w:divBdr>
    </w:div>
    <w:div w:id="979067953">
      <w:bodyDiv w:val="1"/>
      <w:marLeft w:val="0"/>
      <w:marRight w:val="0"/>
      <w:marTop w:val="0"/>
      <w:marBottom w:val="0"/>
      <w:divBdr>
        <w:top w:val="none" w:sz="0" w:space="0" w:color="auto"/>
        <w:left w:val="none" w:sz="0" w:space="0" w:color="auto"/>
        <w:bottom w:val="none" w:sz="0" w:space="0" w:color="auto"/>
        <w:right w:val="none" w:sz="0" w:space="0" w:color="auto"/>
      </w:divBdr>
    </w:div>
    <w:div w:id="989094787">
      <w:bodyDiv w:val="1"/>
      <w:marLeft w:val="0"/>
      <w:marRight w:val="0"/>
      <w:marTop w:val="0"/>
      <w:marBottom w:val="0"/>
      <w:divBdr>
        <w:top w:val="none" w:sz="0" w:space="0" w:color="auto"/>
        <w:left w:val="none" w:sz="0" w:space="0" w:color="auto"/>
        <w:bottom w:val="none" w:sz="0" w:space="0" w:color="auto"/>
        <w:right w:val="none" w:sz="0" w:space="0" w:color="auto"/>
      </w:divBdr>
    </w:div>
    <w:div w:id="1032731477">
      <w:bodyDiv w:val="1"/>
      <w:marLeft w:val="0"/>
      <w:marRight w:val="0"/>
      <w:marTop w:val="0"/>
      <w:marBottom w:val="0"/>
      <w:divBdr>
        <w:top w:val="none" w:sz="0" w:space="0" w:color="auto"/>
        <w:left w:val="none" w:sz="0" w:space="0" w:color="auto"/>
        <w:bottom w:val="none" w:sz="0" w:space="0" w:color="auto"/>
        <w:right w:val="none" w:sz="0" w:space="0" w:color="auto"/>
      </w:divBdr>
    </w:div>
    <w:div w:id="1044056994">
      <w:bodyDiv w:val="1"/>
      <w:marLeft w:val="0"/>
      <w:marRight w:val="0"/>
      <w:marTop w:val="0"/>
      <w:marBottom w:val="0"/>
      <w:divBdr>
        <w:top w:val="none" w:sz="0" w:space="0" w:color="auto"/>
        <w:left w:val="none" w:sz="0" w:space="0" w:color="auto"/>
        <w:bottom w:val="none" w:sz="0" w:space="0" w:color="auto"/>
        <w:right w:val="none" w:sz="0" w:space="0" w:color="auto"/>
      </w:divBdr>
    </w:div>
    <w:div w:id="1047291809">
      <w:bodyDiv w:val="1"/>
      <w:marLeft w:val="0"/>
      <w:marRight w:val="0"/>
      <w:marTop w:val="0"/>
      <w:marBottom w:val="0"/>
      <w:divBdr>
        <w:top w:val="none" w:sz="0" w:space="0" w:color="auto"/>
        <w:left w:val="none" w:sz="0" w:space="0" w:color="auto"/>
        <w:bottom w:val="none" w:sz="0" w:space="0" w:color="auto"/>
        <w:right w:val="none" w:sz="0" w:space="0" w:color="auto"/>
      </w:divBdr>
    </w:div>
    <w:div w:id="1051926277">
      <w:bodyDiv w:val="1"/>
      <w:marLeft w:val="0"/>
      <w:marRight w:val="0"/>
      <w:marTop w:val="0"/>
      <w:marBottom w:val="0"/>
      <w:divBdr>
        <w:top w:val="none" w:sz="0" w:space="0" w:color="auto"/>
        <w:left w:val="none" w:sz="0" w:space="0" w:color="auto"/>
        <w:bottom w:val="none" w:sz="0" w:space="0" w:color="auto"/>
        <w:right w:val="none" w:sz="0" w:space="0" w:color="auto"/>
      </w:divBdr>
    </w:div>
    <w:div w:id="1063874532">
      <w:bodyDiv w:val="1"/>
      <w:marLeft w:val="0"/>
      <w:marRight w:val="0"/>
      <w:marTop w:val="0"/>
      <w:marBottom w:val="0"/>
      <w:divBdr>
        <w:top w:val="none" w:sz="0" w:space="0" w:color="auto"/>
        <w:left w:val="none" w:sz="0" w:space="0" w:color="auto"/>
        <w:bottom w:val="none" w:sz="0" w:space="0" w:color="auto"/>
        <w:right w:val="none" w:sz="0" w:space="0" w:color="auto"/>
      </w:divBdr>
    </w:div>
    <w:div w:id="1074353873">
      <w:bodyDiv w:val="1"/>
      <w:marLeft w:val="0"/>
      <w:marRight w:val="0"/>
      <w:marTop w:val="0"/>
      <w:marBottom w:val="0"/>
      <w:divBdr>
        <w:top w:val="none" w:sz="0" w:space="0" w:color="auto"/>
        <w:left w:val="none" w:sz="0" w:space="0" w:color="auto"/>
        <w:bottom w:val="none" w:sz="0" w:space="0" w:color="auto"/>
        <w:right w:val="none" w:sz="0" w:space="0" w:color="auto"/>
      </w:divBdr>
    </w:div>
    <w:div w:id="1128550215">
      <w:bodyDiv w:val="1"/>
      <w:marLeft w:val="0"/>
      <w:marRight w:val="0"/>
      <w:marTop w:val="0"/>
      <w:marBottom w:val="0"/>
      <w:divBdr>
        <w:top w:val="none" w:sz="0" w:space="0" w:color="auto"/>
        <w:left w:val="none" w:sz="0" w:space="0" w:color="auto"/>
        <w:bottom w:val="none" w:sz="0" w:space="0" w:color="auto"/>
        <w:right w:val="none" w:sz="0" w:space="0" w:color="auto"/>
      </w:divBdr>
    </w:div>
    <w:div w:id="1160273197">
      <w:bodyDiv w:val="1"/>
      <w:marLeft w:val="0"/>
      <w:marRight w:val="0"/>
      <w:marTop w:val="0"/>
      <w:marBottom w:val="0"/>
      <w:divBdr>
        <w:top w:val="none" w:sz="0" w:space="0" w:color="auto"/>
        <w:left w:val="none" w:sz="0" w:space="0" w:color="auto"/>
        <w:bottom w:val="none" w:sz="0" w:space="0" w:color="auto"/>
        <w:right w:val="none" w:sz="0" w:space="0" w:color="auto"/>
      </w:divBdr>
    </w:div>
    <w:div w:id="1162770755">
      <w:bodyDiv w:val="1"/>
      <w:marLeft w:val="0"/>
      <w:marRight w:val="0"/>
      <w:marTop w:val="0"/>
      <w:marBottom w:val="0"/>
      <w:divBdr>
        <w:top w:val="none" w:sz="0" w:space="0" w:color="auto"/>
        <w:left w:val="none" w:sz="0" w:space="0" w:color="auto"/>
        <w:bottom w:val="none" w:sz="0" w:space="0" w:color="auto"/>
        <w:right w:val="none" w:sz="0" w:space="0" w:color="auto"/>
      </w:divBdr>
    </w:div>
    <w:div w:id="1165630186">
      <w:bodyDiv w:val="1"/>
      <w:marLeft w:val="0"/>
      <w:marRight w:val="0"/>
      <w:marTop w:val="0"/>
      <w:marBottom w:val="0"/>
      <w:divBdr>
        <w:top w:val="none" w:sz="0" w:space="0" w:color="auto"/>
        <w:left w:val="none" w:sz="0" w:space="0" w:color="auto"/>
        <w:bottom w:val="none" w:sz="0" w:space="0" w:color="auto"/>
        <w:right w:val="none" w:sz="0" w:space="0" w:color="auto"/>
      </w:divBdr>
    </w:div>
    <w:div w:id="1200161666">
      <w:bodyDiv w:val="1"/>
      <w:marLeft w:val="0"/>
      <w:marRight w:val="0"/>
      <w:marTop w:val="0"/>
      <w:marBottom w:val="0"/>
      <w:divBdr>
        <w:top w:val="none" w:sz="0" w:space="0" w:color="auto"/>
        <w:left w:val="none" w:sz="0" w:space="0" w:color="auto"/>
        <w:bottom w:val="none" w:sz="0" w:space="0" w:color="auto"/>
        <w:right w:val="none" w:sz="0" w:space="0" w:color="auto"/>
      </w:divBdr>
    </w:div>
    <w:div w:id="1205605068">
      <w:bodyDiv w:val="1"/>
      <w:marLeft w:val="0"/>
      <w:marRight w:val="0"/>
      <w:marTop w:val="0"/>
      <w:marBottom w:val="0"/>
      <w:divBdr>
        <w:top w:val="none" w:sz="0" w:space="0" w:color="auto"/>
        <w:left w:val="none" w:sz="0" w:space="0" w:color="auto"/>
        <w:bottom w:val="none" w:sz="0" w:space="0" w:color="auto"/>
        <w:right w:val="none" w:sz="0" w:space="0" w:color="auto"/>
      </w:divBdr>
    </w:div>
    <w:div w:id="1226182980">
      <w:bodyDiv w:val="1"/>
      <w:marLeft w:val="0"/>
      <w:marRight w:val="0"/>
      <w:marTop w:val="0"/>
      <w:marBottom w:val="0"/>
      <w:divBdr>
        <w:top w:val="none" w:sz="0" w:space="0" w:color="auto"/>
        <w:left w:val="none" w:sz="0" w:space="0" w:color="auto"/>
        <w:bottom w:val="none" w:sz="0" w:space="0" w:color="auto"/>
        <w:right w:val="none" w:sz="0" w:space="0" w:color="auto"/>
      </w:divBdr>
    </w:div>
    <w:div w:id="1263226595">
      <w:bodyDiv w:val="1"/>
      <w:marLeft w:val="0"/>
      <w:marRight w:val="0"/>
      <w:marTop w:val="0"/>
      <w:marBottom w:val="0"/>
      <w:divBdr>
        <w:top w:val="none" w:sz="0" w:space="0" w:color="auto"/>
        <w:left w:val="none" w:sz="0" w:space="0" w:color="auto"/>
        <w:bottom w:val="none" w:sz="0" w:space="0" w:color="auto"/>
        <w:right w:val="none" w:sz="0" w:space="0" w:color="auto"/>
      </w:divBdr>
    </w:div>
    <w:div w:id="1300916171">
      <w:bodyDiv w:val="1"/>
      <w:marLeft w:val="0"/>
      <w:marRight w:val="0"/>
      <w:marTop w:val="0"/>
      <w:marBottom w:val="0"/>
      <w:divBdr>
        <w:top w:val="none" w:sz="0" w:space="0" w:color="auto"/>
        <w:left w:val="none" w:sz="0" w:space="0" w:color="auto"/>
        <w:bottom w:val="none" w:sz="0" w:space="0" w:color="auto"/>
        <w:right w:val="none" w:sz="0" w:space="0" w:color="auto"/>
      </w:divBdr>
    </w:div>
    <w:div w:id="1332834063">
      <w:bodyDiv w:val="1"/>
      <w:marLeft w:val="0"/>
      <w:marRight w:val="0"/>
      <w:marTop w:val="0"/>
      <w:marBottom w:val="0"/>
      <w:divBdr>
        <w:top w:val="none" w:sz="0" w:space="0" w:color="auto"/>
        <w:left w:val="none" w:sz="0" w:space="0" w:color="auto"/>
        <w:bottom w:val="none" w:sz="0" w:space="0" w:color="auto"/>
        <w:right w:val="none" w:sz="0" w:space="0" w:color="auto"/>
      </w:divBdr>
    </w:div>
    <w:div w:id="1334917049">
      <w:bodyDiv w:val="1"/>
      <w:marLeft w:val="0"/>
      <w:marRight w:val="0"/>
      <w:marTop w:val="0"/>
      <w:marBottom w:val="0"/>
      <w:divBdr>
        <w:top w:val="none" w:sz="0" w:space="0" w:color="auto"/>
        <w:left w:val="none" w:sz="0" w:space="0" w:color="auto"/>
        <w:bottom w:val="none" w:sz="0" w:space="0" w:color="auto"/>
        <w:right w:val="none" w:sz="0" w:space="0" w:color="auto"/>
      </w:divBdr>
    </w:div>
    <w:div w:id="1346862377">
      <w:bodyDiv w:val="1"/>
      <w:marLeft w:val="0"/>
      <w:marRight w:val="0"/>
      <w:marTop w:val="0"/>
      <w:marBottom w:val="0"/>
      <w:divBdr>
        <w:top w:val="none" w:sz="0" w:space="0" w:color="auto"/>
        <w:left w:val="none" w:sz="0" w:space="0" w:color="auto"/>
        <w:bottom w:val="none" w:sz="0" w:space="0" w:color="auto"/>
        <w:right w:val="none" w:sz="0" w:space="0" w:color="auto"/>
      </w:divBdr>
    </w:div>
    <w:div w:id="1350762767">
      <w:bodyDiv w:val="1"/>
      <w:marLeft w:val="0"/>
      <w:marRight w:val="0"/>
      <w:marTop w:val="0"/>
      <w:marBottom w:val="0"/>
      <w:divBdr>
        <w:top w:val="none" w:sz="0" w:space="0" w:color="auto"/>
        <w:left w:val="none" w:sz="0" w:space="0" w:color="auto"/>
        <w:bottom w:val="none" w:sz="0" w:space="0" w:color="auto"/>
        <w:right w:val="none" w:sz="0" w:space="0" w:color="auto"/>
      </w:divBdr>
    </w:div>
    <w:div w:id="1371540017">
      <w:bodyDiv w:val="1"/>
      <w:marLeft w:val="0"/>
      <w:marRight w:val="0"/>
      <w:marTop w:val="0"/>
      <w:marBottom w:val="0"/>
      <w:divBdr>
        <w:top w:val="none" w:sz="0" w:space="0" w:color="auto"/>
        <w:left w:val="none" w:sz="0" w:space="0" w:color="auto"/>
        <w:bottom w:val="none" w:sz="0" w:space="0" w:color="auto"/>
        <w:right w:val="none" w:sz="0" w:space="0" w:color="auto"/>
      </w:divBdr>
    </w:div>
    <w:div w:id="1389449485">
      <w:bodyDiv w:val="1"/>
      <w:marLeft w:val="0"/>
      <w:marRight w:val="0"/>
      <w:marTop w:val="0"/>
      <w:marBottom w:val="0"/>
      <w:divBdr>
        <w:top w:val="none" w:sz="0" w:space="0" w:color="auto"/>
        <w:left w:val="none" w:sz="0" w:space="0" w:color="auto"/>
        <w:bottom w:val="none" w:sz="0" w:space="0" w:color="auto"/>
        <w:right w:val="none" w:sz="0" w:space="0" w:color="auto"/>
      </w:divBdr>
    </w:div>
    <w:div w:id="1393312254">
      <w:bodyDiv w:val="1"/>
      <w:marLeft w:val="0"/>
      <w:marRight w:val="0"/>
      <w:marTop w:val="0"/>
      <w:marBottom w:val="0"/>
      <w:divBdr>
        <w:top w:val="none" w:sz="0" w:space="0" w:color="auto"/>
        <w:left w:val="none" w:sz="0" w:space="0" w:color="auto"/>
        <w:bottom w:val="none" w:sz="0" w:space="0" w:color="auto"/>
        <w:right w:val="none" w:sz="0" w:space="0" w:color="auto"/>
      </w:divBdr>
    </w:div>
    <w:div w:id="1403985691">
      <w:bodyDiv w:val="1"/>
      <w:marLeft w:val="0"/>
      <w:marRight w:val="0"/>
      <w:marTop w:val="0"/>
      <w:marBottom w:val="0"/>
      <w:divBdr>
        <w:top w:val="none" w:sz="0" w:space="0" w:color="auto"/>
        <w:left w:val="none" w:sz="0" w:space="0" w:color="auto"/>
        <w:bottom w:val="none" w:sz="0" w:space="0" w:color="auto"/>
        <w:right w:val="none" w:sz="0" w:space="0" w:color="auto"/>
      </w:divBdr>
    </w:div>
    <w:div w:id="1439787851">
      <w:bodyDiv w:val="1"/>
      <w:marLeft w:val="0"/>
      <w:marRight w:val="0"/>
      <w:marTop w:val="0"/>
      <w:marBottom w:val="0"/>
      <w:divBdr>
        <w:top w:val="none" w:sz="0" w:space="0" w:color="auto"/>
        <w:left w:val="none" w:sz="0" w:space="0" w:color="auto"/>
        <w:bottom w:val="none" w:sz="0" w:space="0" w:color="auto"/>
        <w:right w:val="none" w:sz="0" w:space="0" w:color="auto"/>
      </w:divBdr>
    </w:div>
    <w:div w:id="1461463050">
      <w:bodyDiv w:val="1"/>
      <w:marLeft w:val="0"/>
      <w:marRight w:val="0"/>
      <w:marTop w:val="0"/>
      <w:marBottom w:val="0"/>
      <w:divBdr>
        <w:top w:val="none" w:sz="0" w:space="0" w:color="auto"/>
        <w:left w:val="none" w:sz="0" w:space="0" w:color="auto"/>
        <w:bottom w:val="none" w:sz="0" w:space="0" w:color="auto"/>
        <w:right w:val="none" w:sz="0" w:space="0" w:color="auto"/>
      </w:divBdr>
    </w:div>
    <w:div w:id="1490094477">
      <w:bodyDiv w:val="1"/>
      <w:marLeft w:val="0"/>
      <w:marRight w:val="0"/>
      <w:marTop w:val="0"/>
      <w:marBottom w:val="0"/>
      <w:divBdr>
        <w:top w:val="none" w:sz="0" w:space="0" w:color="auto"/>
        <w:left w:val="none" w:sz="0" w:space="0" w:color="auto"/>
        <w:bottom w:val="none" w:sz="0" w:space="0" w:color="auto"/>
        <w:right w:val="none" w:sz="0" w:space="0" w:color="auto"/>
      </w:divBdr>
    </w:div>
    <w:div w:id="1498881306">
      <w:bodyDiv w:val="1"/>
      <w:marLeft w:val="0"/>
      <w:marRight w:val="0"/>
      <w:marTop w:val="0"/>
      <w:marBottom w:val="0"/>
      <w:divBdr>
        <w:top w:val="none" w:sz="0" w:space="0" w:color="auto"/>
        <w:left w:val="none" w:sz="0" w:space="0" w:color="auto"/>
        <w:bottom w:val="none" w:sz="0" w:space="0" w:color="auto"/>
        <w:right w:val="none" w:sz="0" w:space="0" w:color="auto"/>
      </w:divBdr>
    </w:div>
    <w:div w:id="1547912919">
      <w:bodyDiv w:val="1"/>
      <w:marLeft w:val="0"/>
      <w:marRight w:val="0"/>
      <w:marTop w:val="0"/>
      <w:marBottom w:val="0"/>
      <w:divBdr>
        <w:top w:val="none" w:sz="0" w:space="0" w:color="auto"/>
        <w:left w:val="none" w:sz="0" w:space="0" w:color="auto"/>
        <w:bottom w:val="none" w:sz="0" w:space="0" w:color="auto"/>
        <w:right w:val="none" w:sz="0" w:space="0" w:color="auto"/>
      </w:divBdr>
    </w:div>
    <w:div w:id="1583753201">
      <w:bodyDiv w:val="1"/>
      <w:marLeft w:val="0"/>
      <w:marRight w:val="0"/>
      <w:marTop w:val="0"/>
      <w:marBottom w:val="0"/>
      <w:divBdr>
        <w:top w:val="none" w:sz="0" w:space="0" w:color="auto"/>
        <w:left w:val="none" w:sz="0" w:space="0" w:color="auto"/>
        <w:bottom w:val="none" w:sz="0" w:space="0" w:color="auto"/>
        <w:right w:val="none" w:sz="0" w:space="0" w:color="auto"/>
      </w:divBdr>
    </w:div>
    <w:div w:id="1600791288">
      <w:bodyDiv w:val="1"/>
      <w:marLeft w:val="0"/>
      <w:marRight w:val="0"/>
      <w:marTop w:val="0"/>
      <w:marBottom w:val="0"/>
      <w:divBdr>
        <w:top w:val="none" w:sz="0" w:space="0" w:color="auto"/>
        <w:left w:val="none" w:sz="0" w:space="0" w:color="auto"/>
        <w:bottom w:val="none" w:sz="0" w:space="0" w:color="auto"/>
        <w:right w:val="none" w:sz="0" w:space="0" w:color="auto"/>
      </w:divBdr>
    </w:div>
    <w:div w:id="1600987621">
      <w:bodyDiv w:val="1"/>
      <w:marLeft w:val="0"/>
      <w:marRight w:val="0"/>
      <w:marTop w:val="0"/>
      <w:marBottom w:val="0"/>
      <w:divBdr>
        <w:top w:val="none" w:sz="0" w:space="0" w:color="auto"/>
        <w:left w:val="none" w:sz="0" w:space="0" w:color="auto"/>
        <w:bottom w:val="none" w:sz="0" w:space="0" w:color="auto"/>
        <w:right w:val="none" w:sz="0" w:space="0" w:color="auto"/>
      </w:divBdr>
    </w:div>
    <w:div w:id="1624075566">
      <w:bodyDiv w:val="1"/>
      <w:marLeft w:val="0"/>
      <w:marRight w:val="0"/>
      <w:marTop w:val="0"/>
      <w:marBottom w:val="0"/>
      <w:divBdr>
        <w:top w:val="none" w:sz="0" w:space="0" w:color="auto"/>
        <w:left w:val="none" w:sz="0" w:space="0" w:color="auto"/>
        <w:bottom w:val="none" w:sz="0" w:space="0" w:color="auto"/>
        <w:right w:val="none" w:sz="0" w:space="0" w:color="auto"/>
      </w:divBdr>
    </w:div>
    <w:div w:id="1626934980">
      <w:bodyDiv w:val="1"/>
      <w:marLeft w:val="0"/>
      <w:marRight w:val="0"/>
      <w:marTop w:val="0"/>
      <w:marBottom w:val="0"/>
      <w:divBdr>
        <w:top w:val="none" w:sz="0" w:space="0" w:color="auto"/>
        <w:left w:val="none" w:sz="0" w:space="0" w:color="auto"/>
        <w:bottom w:val="none" w:sz="0" w:space="0" w:color="auto"/>
        <w:right w:val="none" w:sz="0" w:space="0" w:color="auto"/>
      </w:divBdr>
    </w:div>
    <w:div w:id="1666204722">
      <w:bodyDiv w:val="1"/>
      <w:marLeft w:val="0"/>
      <w:marRight w:val="0"/>
      <w:marTop w:val="0"/>
      <w:marBottom w:val="0"/>
      <w:divBdr>
        <w:top w:val="none" w:sz="0" w:space="0" w:color="auto"/>
        <w:left w:val="none" w:sz="0" w:space="0" w:color="auto"/>
        <w:bottom w:val="none" w:sz="0" w:space="0" w:color="auto"/>
        <w:right w:val="none" w:sz="0" w:space="0" w:color="auto"/>
      </w:divBdr>
    </w:div>
    <w:div w:id="1675575068">
      <w:bodyDiv w:val="1"/>
      <w:marLeft w:val="0"/>
      <w:marRight w:val="0"/>
      <w:marTop w:val="0"/>
      <w:marBottom w:val="0"/>
      <w:divBdr>
        <w:top w:val="none" w:sz="0" w:space="0" w:color="auto"/>
        <w:left w:val="none" w:sz="0" w:space="0" w:color="auto"/>
        <w:bottom w:val="none" w:sz="0" w:space="0" w:color="auto"/>
        <w:right w:val="none" w:sz="0" w:space="0" w:color="auto"/>
      </w:divBdr>
    </w:div>
    <w:div w:id="1728336125">
      <w:bodyDiv w:val="1"/>
      <w:marLeft w:val="0"/>
      <w:marRight w:val="0"/>
      <w:marTop w:val="0"/>
      <w:marBottom w:val="0"/>
      <w:divBdr>
        <w:top w:val="none" w:sz="0" w:space="0" w:color="auto"/>
        <w:left w:val="none" w:sz="0" w:space="0" w:color="auto"/>
        <w:bottom w:val="none" w:sz="0" w:space="0" w:color="auto"/>
        <w:right w:val="none" w:sz="0" w:space="0" w:color="auto"/>
      </w:divBdr>
    </w:div>
    <w:div w:id="1751275488">
      <w:bodyDiv w:val="1"/>
      <w:marLeft w:val="0"/>
      <w:marRight w:val="0"/>
      <w:marTop w:val="0"/>
      <w:marBottom w:val="0"/>
      <w:divBdr>
        <w:top w:val="none" w:sz="0" w:space="0" w:color="auto"/>
        <w:left w:val="none" w:sz="0" w:space="0" w:color="auto"/>
        <w:bottom w:val="none" w:sz="0" w:space="0" w:color="auto"/>
        <w:right w:val="none" w:sz="0" w:space="0" w:color="auto"/>
      </w:divBdr>
    </w:div>
    <w:div w:id="1756631763">
      <w:bodyDiv w:val="1"/>
      <w:marLeft w:val="0"/>
      <w:marRight w:val="0"/>
      <w:marTop w:val="0"/>
      <w:marBottom w:val="0"/>
      <w:divBdr>
        <w:top w:val="none" w:sz="0" w:space="0" w:color="auto"/>
        <w:left w:val="none" w:sz="0" w:space="0" w:color="auto"/>
        <w:bottom w:val="none" w:sz="0" w:space="0" w:color="auto"/>
        <w:right w:val="none" w:sz="0" w:space="0" w:color="auto"/>
      </w:divBdr>
    </w:div>
    <w:div w:id="1758600598">
      <w:bodyDiv w:val="1"/>
      <w:marLeft w:val="0"/>
      <w:marRight w:val="0"/>
      <w:marTop w:val="0"/>
      <w:marBottom w:val="0"/>
      <w:divBdr>
        <w:top w:val="none" w:sz="0" w:space="0" w:color="auto"/>
        <w:left w:val="none" w:sz="0" w:space="0" w:color="auto"/>
        <w:bottom w:val="none" w:sz="0" w:space="0" w:color="auto"/>
        <w:right w:val="none" w:sz="0" w:space="0" w:color="auto"/>
      </w:divBdr>
    </w:div>
    <w:div w:id="1777943993">
      <w:bodyDiv w:val="1"/>
      <w:marLeft w:val="0"/>
      <w:marRight w:val="0"/>
      <w:marTop w:val="0"/>
      <w:marBottom w:val="0"/>
      <w:divBdr>
        <w:top w:val="none" w:sz="0" w:space="0" w:color="auto"/>
        <w:left w:val="none" w:sz="0" w:space="0" w:color="auto"/>
        <w:bottom w:val="none" w:sz="0" w:space="0" w:color="auto"/>
        <w:right w:val="none" w:sz="0" w:space="0" w:color="auto"/>
      </w:divBdr>
    </w:div>
    <w:div w:id="1782414055">
      <w:bodyDiv w:val="1"/>
      <w:marLeft w:val="0"/>
      <w:marRight w:val="0"/>
      <w:marTop w:val="0"/>
      <w:marBottom w:val="0"/>
      <w:divBdr>
        <w:top w:val="none" w:sz="0" w:space="0" w:color="auto"/>
        <w:left w:val="none" w:sz="0" w:space="0" w:color="auto"/>
        <w:bottom w:val="none" w:sz="0" w:space="0" w:color="auto"/>
        <w:right w:val="none" w:sz="0" w:space="0" w:color="auto"/>
      </w:divBdr>
    </w:div>
    <w:div w:id="1803843177">
      <w:bodyDiv w:val="1"/>
      <w:marLeft w:val="0"/>
      <w:marRight w:val="0"/>
      <w:marTop w:val="0"/>
      <w:marBottom w:val="0"/>
      <w:divBdr>
        <w:top w:val="none" w:sz="0" w:space="0" w:color="auto"/>
        <w:left w:val="none" w:sz="0" w:space="0" w:color="auto"/>
        <w:bottom w:val="none" w:sz="0" w:space="0" w:color="auto"/>
        <w:right w:val="none" w:sz="0" w:space="0" w:color="auto"/>
      </w:divBdr>
    </w:div>
    <w:div w:id="1807114896">
      <w:bodyDiv w:val="1"/>
      <w:marLeft w:val="0"/>
      <w:marRight w:val="0"/>
      <w:marTop w:val="0"/>
      <w:marBottom w:val="0"/>
      <w:divBdr>
        <w:top w:val="none" w:sz="0" w:space="0" w:color="auto"/>
        <w:left w:val="none" w:sz="0" w:space="0" w:color="auto"/>
        <w:bottom w:val="none" w:sz="0" w:space="0" w:color="auto"/>
        <w:right w:val="none" w:sz="0" w:space="0" w:color="auto"/>
      </w:divBdr>
    </w:div>
    <w:div w:id="1820344623">
      <w:bodyDiv w:val="1"/>
      <w:marLeft w:val="0"/>
      <w:marRight w:val="0"/>
      <w:marTop w:val="0"/>
      <w:marBottom w:val="0"/>
      <w:divBdr>
        <w:top w:val="none" w:sz="0" w:space="0" w:color="auto"/>
        <w:left w:val="none" w:sz="0" w:space="0" w:color="auto"/>
        <w:bottom w:val="none" w:sz="0" w:space="0" w:color="auto"/>
        <w:right w:val="none" w:sz="0" w:space="0" w:color="auto"/>
      </w:divBdr>
    </w:div>
    <w:div w:id="1855731798">
      <w:bodyDiv w:val="1"/>
      <w:marLeft w:val="0"/>
      <w:marRight w:val="0"/>
      <w:marTop w:val="0"/>
      <w:marBottom w:val="0"/>
      <w:divBdr>
        <w:top w:val="none" w:sz="0" w:space="0" w:color="auto"/>
        <w:left w:val="none" w:sz="0" w:space="0" w:color="auto"/>
        <w:bottom w:val="none" w:sz="0" w:space="0" w:color="auto"/>
        <w:right w:val="none" w:sz="0" w:space="0" w:color="auto"/>
      </w:divBdr>
    </w:div>
    <w:div w:id="1865752119">
      <w:bodyDiv w:val="1"/>
      <w:marLeft w:val="0"/>
      <w:marRight w:val="0"/>
      <w:marTop w:val="0"/>
      <w:marBottom w:val="0"/>
      <w:divBdr>
        <w:top w:val="none" w:sz="0" w:space="0" w:color="auto"/>
        <w:left w:val="none" w:sz="0" w:space="0" w:color="auto"/>
        <w:bottom w:val="none" w:sz="0" w:space="0" w:color="auto"/>
        <w:right w:val="none" w:sz="0" w:space="0" w:color="auto"/>
      </w:divBdr>
    </w:div>
    <w:div w:id="1941404379">
      <w:bodyDiv w:val="1"/>
      <w:marLeft w:val="0"/>
      <w:marRight w:val="0"/>
      <w:marTop w:val="0"/>
      <w:marBottom w:val="0"/>
      <w:divBdr>
        <w:top w:val="none" w:sz="0" w:space="0" w:color="auto"/>
        <w:left w:val="none" w:sz="0" w:space="0" w:color="auto"/>
        <w:bottom w:val="none" w:sz="0" w:space="0" w:color="auto"/>
        <w:right w:val="none" w:sz="0" w:space="0" w:color="auto"/>
      </w:divBdr>
    </w:div>
    <w:div w:id="1973439818">
      <w:bodyDiv w:val="1"/>
      <w:marLeft w:val="0"/>
      <w:marRight w:val="0"/>
      <w:marTop w:val="0"/>
      <w:marBottom w:val="0"/>
      <w:divBdr>
        <w:top w:val="none" w:sz="0" w:space="0" w:color="auto"/>
        <w:left w:val="none" w:sz="0" w:space="0" w:color="auto"/>
        <w:bottom w:val="none" w:sz="0" w:space="0" w:color="auto"/>
        <w:right w:val="none" w:sz="0" w:space="0" w:color="auto"/>
      </w:divBdr>
    </w:div>
    <w:div w:id="1973562239">
      <w:bodyDiv w:val="1"/>
      <w:marLeft w:val="0"/>
      <w:marRight w:val="0"/>
      <w:marTop w:val="0"/>
      <w:marBottom w:val="0"/>
      <w:divBdr>
        <w:top w:val="none" w:sz="0" w:space="0" w:color="auto"/>
        <w:left w:val="none" w:sz="0" w:space="0" w:color="auto"/>
        <w:bottom w:val="none" w:sz="0" w:space="0" w:color="auto"/>
        <w:right w:val="none" w:sz="0" w:space="0" w:color="auto"/>
      </w:divBdr>
    </w:div>
    <w:div w:id="1980568577">
      <w:bodyDiv w:val="1"/>
      <w:marLeft w:val="0"/>
      <w:marRight w:val="0"/>
      <w:marTop w:val="0"/>
      <w:marBottom w:val="0"/>
      <w:divBdr>
        <w:top w:val="none" w:sz="0" w:space="0" w:color="auto"/>
        <w:left w:val="none" w:sz="0" w:space="0" w:color="auto"/>
        <w:bottom w:val="none" w:sz="0" w:space="0" w:color="auto"/>
        <w:right w:val="none" w:sz="0" w:space="0" w:color="auto"/>
      </w:divBdr>
    </w:div>
    <w:div w:id="2001886981">
      <w:bodyDiv w:val="1"/>
      <w:marLeft w:val="0"/>
      <w:marRight w:val="0"/>
      <w:marTop w:val="0"/>
      <w:marBottom w:val="0"/>
      <w:divBdr>
        <w:top w:val="none" w:sz="0" w:space="0" w:color="auto"/>
        <w:left w:val="none" w:sz="0" w:space="0" w:color="auto"/>
        <w:bottom w:val="none" w:sz="0" w:space="0" w:color="auto"/>
        <w:right w:val="none" w:sz="0" w:space="0" w:color="auto"/>
      </w:divBdr>
    </w:div>
    <w:div w:id="2070684653">
      <w:bodyDiv w:val="1"/>
      <w:marLeft w:val="0"/>
      <w:marRight w:val="0"/>
      <w:marTop w:val="0"/>
      <w:marBottom w:val="0"/>
      <w:divBdr>
        <w:top w:val="none" w:sz="0" w:space="0" w:color="auto"/>
        <w:left w:val="none" w:sz="0" w:space="0" w:color="auto"/>
        <w:bottom w:val="none" w:sz="0" w:space="0" w:color="auto"/>
        <w:right w:val="none" w:sz="0" w:space="0" w:color="auto"/>
      </w:divBdr>
    </w:div>
    <w:div w:id="2074810242">
      <w:bodyDiv w:val="1"/>
      <w:marLeft w:val="0"/>
      <w:marRight w:val="0"/>
      <w:marTop w:val="0"/>
      <w:marBottom w:val="0"/>
      <w:divBdr>
        <w:top w:val="none" w:sz="0" w:space="0" w:color="auto"/>
        <w:left w:val="none" w:sz="0" w:space="0" w:color="auto"/>
        <w:bottom w:val="none" w:sz="0" w:space="0" w:color="auto"/>
        <w:right w:val="none" w:sz="0" w:space="0" w:color="auto"/>
      </w:divBdr>
    </w:div>
    <w:div w:id="2088767313">
      <w:bodyDiv w:val="1"/>
      <w:marLeft w:val="0"/>
      <w:marRight w:val="0"/>
      <w:marTop w:val="0"/>
      <w:marBottom w:val="0"/>
      <w:divBdr>
        <w:top w:val="none" w:sz="0" w:space="0" w:color="auto"/>
        <w:left w:val="none" w:sz="0" w:space="0" w:color="auto"/>
        <w:bottom w:val="none" w:sz="0" w:space="0" w:color="auto"/>
        <w:right w:val="none" w:sz="0" w:space="0" w:color="auto"/>
      </w:divBdr>
    </w:div>
    <w:div w:id="2122415107">
      <w:bodyDiv w:val="1"/>
      <w:marLeft w:val="0"/>
      <w:marRight w:val="0"/>
      <w:marTop w:val="0"/>
      <w:marBottom w:val="0"/>
      <w:divBdr>
        <w:top w:val="none" w:sz="0" w:space="0" w:color="auto"/>
        <w:left w:val="none" w:sz="0" w:space="0" w:color="auto"/>
        <w:bottom w:val="none" w:sz="0" w:space="0" w:color="auto"/>
        <w:right w:val="none" w:sz="0" w:space="0" w:color="auto"/>
      </w:divBdr>
    </w:div>
    <w:div w:id="21317797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www.Prep4Blue.eu" TargetMode="External" Id="rId13" /><Relationship Type="http://schemas.openxmlformats.org/officeDocument/2006/relationships/footer" Target="footer2.xml" Id="rId18" /><Relationship Type="http://schemas.openxmlformats.org/officeDocument/2006/relationships/hyperlink" Target="https://www.canva.com/design/DAGW75_WJso/iD4s7rM86MNYu_uLr_HQgA/edit?utm_content=DAGW75_WJso&amp;utm_campaign=designshare&amp;utm_medium=link2&amp;utm_source=sharebutton" TargetMode="External" Id="rId26" /><Relationship Type="http://schemas.openxmlformats.org/officeDocument/2006/relationships/customXml" Target="../customXml/item3.xml" Id="rId3" /><Relationship Type="http://schemas.openxmlformats.org/officeDocument/2006/relationships/hyperlink" Target="https://www.imbrsea.eu/product/40" TargetMode="Externa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1.xml" Id="rId17" /><Relationship Type="http://schemas.openxmlformats.org/officeDocument/2006/relationships/hyperlink" Target="https://www.canva.com/design/DAGWuq7qxd4/9EBjDNsPbW8wSAW0ZoVQxg/edit?utm_content=DAGWuq7qxd4&amp;utm_campaign=designshare&amp;utm_medium=link2&amp;utm_source=sharebutton" TargetMode="External" Id="rId25"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image" Target="media/image6.png"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canva.com/design/DAGWq4_eYYA/sAfb_j3xai0DO3Y-9oBCpw/edit?utm_content=DAGWq4_eYYA&amp;utm_campaign=designshare&amp;utm_medium=link2&amp;utm_source=sharebutton" TargetMode="External" Id="rId24" /><Relationship Type="http://schemas.openxmlformats.org/officeDocument/2006/relationships/customXml" Target="../customXml/item5.xml" Id="rId5" /><Relationship Type="http://schemas.openxmlformats.org/officeDocument/2006/relationships/hyperlink" Target="http://creativecommons.org/licenses/by/4.0/" TargetMode="External" Id="rId15" /><Relationship Type="http://schemas.openxmlformats.org/officeDocument/2006/relationships/hyperlink" Target="https://www.canva.com/design/DAGW0KgKFi0/fe3-ViCnakHQDeq57izT6w/edit?utm_content=DAGW0KgKFi0&amp;utm_campaign=designshare&amp;utm_medium=link2&amp;utm_source=sharebutton" TargetMode="External" Id="rId23" /><Relationship Type="http://schemas.openxmlformats.org/officeDocument/2006/relationships/theme" Target="theme/theme1.xml" Id="rId28" /><Relationship Type="http://schemas.openxmlformats.org/officeDocument/2006/relationships/footnotes" Target="footnotes.xml" Id="rId10"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4" /><Relationship Type="http://schemas.openxmlformats.org/officeDocument/2006/relationships/image" Target="media/image7.png" Id="rId22" /><Relationship Type="http://schemas.openxmlformats.org/officeDocument/2006/relationships/fontTable" Target="fontTable.xml" Id="rId2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footnotes.xml.rels><?xml version="1.0" encoding="UTF-8" standalone="yes"?>
<Relationships xmlns="http://schemas.openxmlformats.org/package/2006/relationships"><Relationship Id="rId1" Type="http://schemas.openxmlformats.org/officeDocument/2006/relationships/hyperlink" Target="https://maritime-spatial-planning.ec.europa.eu/practices/safeguarding-marine-protected-areas-growing-mediterranean-blue-econom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904f80b-a4cd-42d3-af07-c98d5608c508" xsi:nil="true"/>
    <lcf76f155ced4ddcb4097134ff3c332f xmlns="d85edd0f-c196-4543-9c6b-3c3c209dcb80">
      <Terms xmlns="http://schemas.microsoft.com/office/infopath/2007/PartnerControls"/>
    </lcf76f155ced4ddcb4097134ff3c332f>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cg7p5HNxly0k6NSDTI86aa9HZQ==">CgMxLjA4AHIhMUhxalc3M2NpVGFoR2V3cnZiQUx0U1hDSnFpai1PRkpG</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E9CB21C9D63DC84EBA2237E55705604B" ma:contentTypeVersion="19" ma:contentTypeDescription="Create a new document." ma:contentTypeScope="" ma:versionID="9c36206a134c6b4e052d1888b4c2a4dd">
  <xsd:schema xmlns:xsd="http://www.w3.org/2001/XMLSchema" xmlns:xs="http://www.w3.org/2001/XMLSchema" xmlns:p="http://schemas.microsoft.com/office/2006/metadata/properties" xmlns:ns2="d85edd0f-c196-4543-9c6b-3c3c209dcb80" xmlns:ns3="9904f80b-a4cd-42d3-af07-c98d5608c508" targetNamespace="http://schemas.microsoft.com/office/2006/metadata/properties" ma:root="true" ma:fieldsID="364e3d64874aa2eab1e15b9917c6d2d0" ns2:_="" ns3:_="">
    <xsd:import namespace="d85edd0f-c196-4543-9c6b-3c3c209dcb80"/>
    <xsd:import namespace="9904f80b-a4cd-42d3-af07-c98d5608c50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TaxCatchAll" minOccurs="0"/>
                <xsd:element ref="ns2:lcf76f155ced4ddcb4097134ff3c332f"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edd0f-c196-4543-9c6b-3c3c209dc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10d9d2dc-21ad-4789-91e1-15ea1ed71de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04f80b-a4cd-42d3-af07-c98d5608c50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94d4555-5865-4ee7-b52e-6dd9721f5fdb}" ma:internalName="TaxCatchAll" ma:showField="CatchAllData" ma:web="9904f80b-a4cd-42d3-af07-c98d5608c50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AB6F6-01A1-4045-8CCF-0D2C92F2B578}">
  <ds:schemaRefs>
    <ds:schemaRef ds:uri="http://schemas.microsoft.com/sharepoint/v3/contenttype/forms"/>
  </ds:schemaRefs>
</ds:datastoreItem>
</file>

<file path=customXml/itemProps2.xml><?xml version="1.0" encoding="utf-8"?>
<ds:datastoreItem xmlns:ds="http://schemas.openxmlformats.org/officeDocument/2006/customXml" ds:itemID="{D32DCF40-9057-448B-9C04-53284964A1E2}">
  <ds:schemaRefs>
    <ds:schemaRef ds:uri="http://schemas.microsoft.com/office/2006/metadata/properties"/>
    <ds:schemaRef ds:uri="http://schemas.microsoft.com/office/infopath/2007/PartnerControls"/>
    <ds:schemaRef ds:uri="9904f80b-a4cd-42d3-af07-c98d5608c508"/>
    <ds:schemaRef ds:uri="d85edd0f-c196-4543-9c6b-3c3c209dcb80"/>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D3C169B6-B1C7-4125-95A3-2778A309A0FA}"/>
</file>

<file path=customXml/itemProps5.xml><?xml version="1.0" encoding="utf-8"?>
<ds:datastoreItem xmlns:ds="http://schemas.openxmlformats.org/officeDocument/2006/customXml" ds:itemID="{33E9374D-17CF-4AA5-98E2-0D24772AD32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Christophe Gamelin</dc:creator>
  <lastModifiedBy>Justine Brossard</lastModifiedBy>
  <revision>115</revision>
  <dcterms:created xsi:type="dcterms:W3CDTF">2025-03-25T13:28:00.0000000Z</dcterms:created>
  <dcterms:modified xsi:type="dcterms:W3CDTF">2025-05-30T07:24:29.3154637Z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0x010100E9CB21C9D63DC84EBA2237E55705604B</vt:lpwstr>
  </property>
  <property fmtid="{D5CDD505-2E9C-101B-9397-08002B2CF9AE}" pid="3" name="MediaServiceImageTags">
    <vt:lpwstr/>
  </property>
</Properties>
</file>